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rPr>
        <w:id w:val="-1548521089"/>
        <w:docPartObj>
          <w:docPartGallery w:val="Cover Pages"/>
          <w:docPartUnique/>
        </w:docPartObj>
      </w:sdtPr>
      <w:sdtEndPr>
        <w:rPr>
          <w:b/>
          <w:color w:val="002060"/>
          <w:sz w:val="40"/>
        </w:rPr>
      </w:sdtEndPr>
      <w:sdtContent>
        <w:p w14:paraId="5FAF33B4" w14:textId="1542A296" w:rsidR="00516C5D" w:rsidRPr="001C2904" w:rsidRDefault="00000000" w:rsidP="009357B9">
          <w:pPr>
            <w:spacing w:after="120"/>
            <w:rPr>
              <w:rFonts w:ascii="Times New Roman" w:hAnsi="Times New Roman" w:cs="Times New Roman"/>
            </w:rPr>
          </w:pPr>
          <w:r>
            <w:rPr>
              <w:noProof/>
            </w:rPr>
            <w:pict w14:anchorId="43D6FA22">
              <v:shape id="_x0000_s2051" type="#_x0000_t75" style="position:absolute;margin-left:-70.85pt;margin-top:-19.6pt;width:595.3pt;height:842.15pt;z-index:-251657216;mso-position-horizontal-relative:text;mso-position-vertical-relative:text;mso-width-relative:page;mso-height-relative:page">
                <v:imagedata r:id="rId9" o:title="Kapak AİÇÜ"/>
                <o:lock v:ext="edit" aspectratio="f"/>
              </v:shape>
            </w:pict>
          </w:r>
        </w:p>
        <w:p w14:paraId="029EA49D" w14:textId="57C3D14C" w:rsidR="00516C5D" w:rsidRPr="001C2904" w:rsidRDefault="00516C5D" w:rsidP="009357B9">
          <w:pPr>
            <w:spacing w:after="120"/>
            <w:rPr>
              <w:rFonts w:ascii="Times New Roman" w:hAnsi="Times New Roman" w:cs="Times New Roman"/>
            </w:rPr>
          </w:pPr>
        </w:p>
        <w:p w14:paraId="43144C59" w14:textId="7281985C" w:rsidR="00516C5D" w:rsidRPr="001C2904" w:rsidRDefault="00516C5D" w:rsidP="009357B9">
          <w:pPr>
            <w:spacing w:after="120"/>
            <w:rPr>
              <w:rFonts w:ascii="Times New Roman" w:hAnsi="Times New Roman" w:cs="Times New Roman"/>
            </w:rPr>
          </w:pPr>
        </w:p>
        <w:p w14:paraId="30CE30A6" w14:textId="75E24522" w:rsidR="00516C5D" w:rsidRPr="001C2904" w:rsidRDefault="00516C5D" w:rsidP="009357B9">
          <w:pPr>
            <w:spacing w:after="120"/>
            <w:rPr>
              <w:rFonts w:ascii="Times New Roman" w:hAnsi="Times New Roman" w:cs="Times New Roman"/>
            </w:rPr>
          </w:pPr>
        </w:p>
        <w:p w14:paraId="6D68D718" w14:textId="2469A5CC" w:rsidR="00516C5D" w:rsidRPr="001C2904" w:rsidRDefault="00516C5D" w:rsidP="009357B9">
          <w:pPr>
            <w:spacing w:after="120"/>
            <w:rPr>
              <w:rFonts w:ascii="Times New Roman" w:hAnsi="Times New Roman" w:cs="Times New Roman"/>
            </w:rPr>
          </w:pPr>
        </w:p>
        <w:p w14:paraId="36FFC101" w14:textId="51AB164D" w:rsidR="00516C5D" w:rsidRPr="001C2904" w:rsidRDefault="00000000" w:rsidP="009357B9">
          <w:pPr>
            <w:spacing w:after="120"/>
            <w:rPr>
              <w:rFonts w:ascii="Times New Roman" w:hAnsi="Times New Roman" w:cs="Times New Roman"/>
              <w:b/>
              <w:color w:val="002060"/>
              <w:sz w:val="40"/>
            </w:rPr>
          </w:pPr>
        </w:p>
      </w:sdtContent>
    </w:sdt>
    <w:p w14:paraId="5B07EA4E" w14:textId="608BB645" w:rsidR="00587624" w:rsidRPr="001C2904" w:rsidRDefault="00587624" w:rsidP="009357B9">
      <w:pPr>
        <w:spacing w:after="120"/>
        <w:rPr>
          <w:rFonts w:ascii="Times New Roman" w:hAnsi="Times New Roman" w:cs="Times New Roman"/>
          <w:b/>
          <w:color w:val="002060"/>
          <w:sz w:val="40"/>
        </w:rPr>
      </w:pPr>
    </w:p>
    <w:p w14:paraId="028B9CD2" w14:textId="19F76EEE" w:rsidR="00587624" w:rsidRPr="001C2904" w:rsidRDefault="00587624" w:rsidP="009357B9">
      <w:pPr>
        <w:spacing w:after="120"/>
        <w:rPr>
          <w:rFonts w:ascii="Times New Roman" w:hAnsi="Times New Roman" w:cs="Times New Roman"/>
          <w:b/>
          <w:color w:val="002060"/>
          <w:sz w:val="40"/>
        </w:rPr>
      </w:pPr>
    </w:p>
    <w:p w14:paraId="7D1C7A7D" w14:textId="44675510" w:rsidR="00587624" w:rsidRPr="001C2904" w:rsidRDefault="00DF7D85" w:rsidP="009357B9">
      <w:pPr>
        <w:spacing w:after="120"/>
        <w:rPr>
          <w:rFonts w:ascii="Times New Roman" w:hAnsi="Times New Roman" w:cs="Times New Roman"/>
          <w:b/>
          <w:color w:val="002060"/>
          <w:sz w:val="40"/>
        </w:rPr>
      </w:pPr>
      <w:r>
        <w:rPr>
          <w:rFonts w:ascii="Times New Roman" w:hAnsi="Times New Roman" w:cs="Times New Roman"/>
          <w:b/>
          <w:noProof/>
          <w:color w:val="002060"/>
          <w:sz w:val="40"/>
          <w:lang w:eastAsia="tr-TR"/>
        </w:rPr>
        <mc:AlternateContent>
          <mc:Choice Requires="wps">
            <w:drawing>
              <wp:anchor distT="0" distB="0" distL="114300" distR="114300" simplePos="0" relativeHeight="251658240" behindDoc="0" locked="0" layoutInCell="1" allowOverlap="1" wp14:anchorId="6A50084F" wp14:editId="79D8BEC1">
                <wp:simplePos x="0" y="0"/>
                <wp:positionH relativeFrom="column">
                  <wp:posOffset>-374840</wp:posOffset>
                </wp:positionH>
                <wp:positionV relativeFrom="paragraph">
                  <wp:posOffset>283210</wp:posOffset>
                </wp:positionV>
                <wp:extent cx="4441190" cy="4334493"/>
                <wp:effectExtent l="0" t="0" r="0" b="0"/>
                <wp:wrapNone/>
                <wp:docPr id="351" name="Metin Kutusu 351"/>
                <wp:cNvGraphicFramePr/>
                <a:graphic xmlns:a="http://schemas.openxmlformats.org/drawingml/2006/main">
                  <a:graphicData uri="http://schemas.microsoft.com/office/word/2010/wordprocessingShape">
                    <wps:wsp>
                      <wps:cNvSpPr txBox="1"/>
                      <wps:spPr>
                        <a:xfrm>
                          <a:off x="0" y="0"/>
                          <a:ext cx="4441190" cy="4334493"/>
                        </a:xfrm>
                        <a:prstGeom prst="rect">
                          <a:avLst/>
                        </a:prstGeom>
                        <a:noFill/>
                        <a:ln w="6350">
                          <a:noFill/>
                        </a:ln>
                      </wps:spPr>
                      <wps:txbx>
                        <w:txbxContent>
                          <w:p w14:paraId="695A4BA6" w14:textId="081DFF4E" w:rsidR="00AD2C62" w:rsidRDefault="00AD2C62"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İRİM</w:t>
                            </w:r>
                          </w:p>
                          <w:p w14:paraId="01D7FD00" w14:textId="65CBCC75" w:rsidR="00AD2C62" w:rsidRDefault="00AD2C62"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w:t>
                            </w:r>
                          </w:p>
                          <w:p w14:paraId="566FA2C2" w14:textId="5B6906B9" w:rsidR="00AD2C62" w:rsidRDefault="00AD2C62"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EĞERLENDİRME</w:t>
                            </w:r>
                          </w:p>
                          <w:p w14:paraId="1FEA555D" w14:textId="64B60896" w:rsidR="00AD2C62" w:rsidRDefault="00AD2C62"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APORU</w:t>
                            </w:r>
                          </w:p>
                          <w:p w14:paraId="1036C927" w14:textId="026FA854" w:rsidR="00AD2C62" w:rsidRPr="00DF7D85" w:rsidRDefault="00AD2C62" w:rsidP="00DF7D85">
                            <w:pPr>
                              <w:spacing w:line="360" w:lineRule="auto"/>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 İŞLERİ DAİRE BAŞKANLIĞI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0084F" id="_x0000_t202" coordsize="21600,21600" o:spt="202" path="m,l,21600r21600,l21600,xe">
                <v:stroke joinstyle="miter"/>
                <v:path gradientshapeok="t" o:connecttype="rect"/>
              </v:shapetype>
              <v:shape id="Metin Kutusu 351" o:spid="_x0000_s1026" type="#_x0000_t202" style="position:absolute;margin-left:-29.5pt;margin-top:22.3pt;width:349.7pt;height:34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" filled="f" stroked="f" strokeweight=".5pt">
                <v:textbox>
                  <w:txbxContent>
                    <w:p w14:paraId="695A4BA6" w14:textId="081DFF4E" w:rsidR="00AD2C62" w:rsidRDefault="00AD2C62"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İRİM</w:t>
                      </w:r>
                    </w:p>
                    <w:p w14:paraId="01D7FD00" w14:textId="65CBCC75" w:rsidR="00AD2C62" w:rsidRDefault="00AD2C62"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w:t>
                      </w:r>
                    </w:p>
                    <w:p w14:paraId="566FA2C2" w14:textId="5B6906B9" w:rsidR="00AD2C62" w:rsidRDefault="00AD2C62"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EĞERLENDİRME</w:t>
                      </w:r>
                    </w:p>
                    <w:p w14:paraId="1FEA555D" w14:textId="64B60896" w:rsidR="00AD2C62" w:rsidRDefault="00AD2C62" w:rsidP="00DF7D85">
                      <w:pPr>
                        <w:spacing w:line="240" w:lineRule="auto"/>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7D85">
                        <w:rPr>
                          <w:rFonts w:ascii="Times New Roman" w:hAnsi="Times New Roman" w:cs="Times New Roman"/>
                          <w:b/>
                          <w:color w:val="FF0000"/>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Times New Roman" w:hAnsi="Times New Roman" w:cs="Times New Roman"/>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APORU</w:t>
                      </w:r>
                    </w:p>
                    <w:p w14:paraId="1036C927" w14:textId="026FA854" w:rsidR="00AD2C62" w:rsidRPr="00DF7D85" w:rsidRDefault="00AD2C62" w:rsidP="00DF7D85">
                      <w:pPr>
                        <w:spacing w:line="360" w:lineRule="auto"/>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ÖĞRENCİ İŞLERİ DAİRE BAŞKANLIĞI</w:t>
                      </w:r>
                    </w:p>
                  </w:txbxContent>
                </v:textbox>
              </v:shape>
            </w:pict>
          </mc:Fallback>
        </mc:AlternateContent>
      </w:r>
    </w:p>
    <w:p w14:paraId="7148A3E3" w14:textId="36B9F2F7" w:rsidR="00587624" w:rsidRPr="001C2904" w:rsidRDefault="00587624" w:rsidP="009357B9">
      <w:pPr>
        <w:spacing w:after="120"/>
        <w:rPr>
          <w:rFonts w:ascii="Times New Roman" w:hAnsi="Times New Roman" w:cs="Times New Roman"/>
          <w:b/>
          <w:color w:val="002060"/>
          <w:sz w:val="40"/>
        </w:rPr>
      </w:pPr>
    </w:p>
    <w:p w14:paraId="20A5B552" w14:textId="77777777" w:rsidR="00587624" w:rsidRPr="001C2904" w:rsidRDefault="00587624" w:rsidP="009357B9">
      <w:pPr>
        <w:spacing w:after="120"/>
        <w:rPr>
          <w:rFonts w:ascii="Times New Roman" w:hAnsi="Times New Roman" w:cs="Times New Roman"/>
          <w:b/>
          <w:color w:val="002060"/>
          <w:sz w:val="40"/>
        </w:rPr>
      </w:pPr>
    </w:p>
    <w:p w14:paraId="3162EF9A" w14:textId="77777777" w:rsidR="00587624" w:rsidRPr="001C2904" w:rsidRDefault="00587624" w:rsidP="009357B9">
      <w:pPr>
        <w:spacing w:after="120"/>
        <w:rPr>
          <w:rFonts w:ascii="Times New Roman" w:hAnsi="Times New Roman" w:cs="Times New Roman"/>
          <w:b/>
          <w:color w:val="002060"/>
          <w:sz w:val="40"/>
        </w:rPr>
      </w:pPr>
    </w:p>
    <w:p w14:paraId="73D9F2E6" w14:textId="26D16BB8" w:rsidR="00587624" w:rsidRDefault="00587624" w:rsidP="009357B9">
      <w:pPr>
        <w:spacing w:after="120" w:line="240" w:lineRule="auto"/>
        <w:rPr>
          <w:rFonts w:ascii="Times New Roman" w:hAnsi="Times New Roman" w:cs="Times New Roman"/>
          <w:bCs/>
          <w:color w:val="002060"/>
          <w:sz w:val="28"/>
          <w:szCs w:val="28"/>
        </w:rPr>
      </w:pPr>
      <w:bookmarkStart w:id="0" w:name="_Hlk124840694"/>
    </w:p>
    <w:p w14:paraId="4B1E3D99" w14:textId="3179E01B" w:rsidR="0084302C" w:rsidRDefault="0084302C" w:rsidP="009357B9">
      <w:pPr>
        <w:spacing w:after="120" w:line="240" w:lineRule="auto"/>
        <w:rPr>
          <w:rFonts w:ascii="Times New Roman" w:hAnsi="Times New Roman" w:cs="Times New Roman"/>
          <w:bCs/>
          <w:color w:val="002060"/>
          <w:sz w:val="28"/>
          <w:szCs w:val="28"/>
        </w:rPr>
      </w:pPr>
    </w:p>
    <w:p w14:paraId="2B974B7E" w14:textId="65733218" w:rsidR="0084302C" w:rsidRDefault="0084302C" w:rsidP="009357B9">
      <w:pPr>
        <w:spacing w:after="120" w:line="240" w:lineRule="auto"/>
        <w:rPr>
          <w:rFonts w:ascii="Times New Roman" w:hAnsi="Times New Roman" w:cs="Times New Roman"/>
          <w:bCs/>
          <w:color w:val="002060"/>
          <w:sz w:val="28"/>
          <w:szCs w:val="28"/>
        </w:rPr>
      </w:pPr>
    </w:p>
    <w:p w14:paraId="0F55A627" w14:textId="77777777" w:rsidR="0084302C" w:rsidRPr="001C2904" w:rsidRDefault="0084302C" w:rsidP="009357B9">
      <w:pPr>
        <w:spacing w:after="120" w:line="240" w:lineRule="auto"/>
        <w:rPr>
          <w:rFonts w:ascii="Times New Roman" w:hAnsi="Times New Roman" w:cs="Times New Roman"/>
          <w:bCs/>
          <w:color w:val="002060"/>
          <w:sz w:val="28"/>
          <w:szCs w:val="28"/>
        </w:rPr>
      </w:pPr>
    </w:p>
    <w:p w14:paraId="67FE5EDA"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4DC8A676"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7D0DFEAD"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3AE9E163"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2E593FCC"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3EE3BAB9" w14:textId="194FCD8E" w:rsidR="00312F0C" w:rsidRDefault="00312F0C" w:rsidP="009357B9">
      <w:pPr>
        <w:spacing w:after="120" w:line="240" w:lineRule="auto"/>
        <w:jc w:val="center"/>
        <w:rPr>
          <w:rFonts w:ascii="Times New Roman" w:hAnsi="Times New Roman" w:cs="Times New Roman"/>
          <w:bCs/>
          <w:color w:val="002060"/>
          <w:sz w:val="28"/>
          <w:szCs w:val="28"/>
        </w:rPr>
      </w:pPr>
    </w:p>
    <w:p w14:paraId="258D8E5D" w14:textId="036EF716" w:rsidR="00312F0C" w:rsidRDefault="00312F0C" w:rsidP="009357B9">
      <w:pPr>
        <w:spacing w:after="120" w:line="240" w:lineRule="auto"/>
        <w:jc w:val="center"/>
        <w:rPr>
          <w:rFonts w:ascii="Times New Roman" w:hAnsi="Times New Roman" w:cs="Times New Roman"/>
          <w:bCs/>
          <w:color w:val="002060"/>
          <w:sz w:val="28"/>
          <w:szCs w:val="28"/>
        </w:rPr>
      </w:pPr>
    </w:p>
    <w:p w14:paraId="5309CA47" w14:textId="17D9BABB" w:rsidR="00312F0C" w:rsidRDefault="00312F0C" w:rsidP="009357B9">
      <w:pPr>
        <w:spacing w:after="120" w:line="240" w:lineRule="auto"/>
        <w:jc w:val="center"/>
        <w:rPr>
          <w:rFonts w:ascii="Times New Roman" w:hAnsi="Times New Roman" w:cs="Times New Roman"/>
          <w:bCs/>
          <w:color w:val="002060"/>
          <w:sz w:val="28"/>
          <w:szCs w:val="28"/>
        </w:rPr>
      </w:pPr>
    </w:p>
    <w:p w14:paraId="16DD5587" w14:textId="1B9CBB54" w:rsidR="00312F0C" w:rsidRDefault="00350B99" w:rsidP="009357B9">
      <w:pPr>
        <w:spacing w:after="120" w:line="240" w:lineRule="auto"/>
        <w:jc w:val="center"/>
        <w:rPr>
          <w:rFonts w:ascii="Times New Roman" w:hAnsi="Times New Roman" w:cs="Times New Roman"/>
          <w:bCs/>
          <w:color w:val="002060"/>
          <w:sz w:val="28"/>
          <w:szCs w:val="28"/>
        </w:rPr>
      </w:pPr>
      <w:r>
        <w:rPr>
          <w:rFonts w:ascii="Times New Roman" w:hAnsi="Times New Roman" w:cs="Times New Roman"/>
          <w:bCs/>
          <w:noProof/>
          <w:color w:val="002060"/>
          <w:sz w:val="28"/>
          <w:szCs w:val="28"/>
          <w:lang w:eastAsia="tr-TR"/>
        </w:rPr>
        <mc:AlternateContent>
          <mc:Choice Requires="wps">
            <w:drawing>
              <wp:anchor distT="0" distB="0" distL="114300" distR="114300" simplePos="0" relativeHeight="251657216" behindDoc="0" locked="0" layoutInCell="1" allowOverlap="1" wp14:anchorId="66CB35B1" wp14:editId="19F97F3A">
                <wp:simplePos x="0" y="0"/>
                <wp:positionH relativeFrom="column">
                  <wp:posOffset>3564692</wp:posOffset>
                </wp:positionH>
                <wp:positionV relativeFrom="paragraph">
                  <wp:posOffset>1074065</wp:posOffset>
                </wp:positionV>
                <wp:extent cx="2933205" cy="1674421"/>
                <wp:effectExtent l="0" t="0" r="0" b="2540"/>
                <wp:wrapNone/>
                <wp:docPr id="348" name="Metin Kutusu 348"/>
                <wp:cNvGraphicFramePr/>
                <a:graphic xmlns:a="http://schemas.openxmlformats.org/drawingml/2006/main">
                  <a:graphicData uri="http://schemas.microsoft.com/office/word/2010/wordprocessingShape">
                    <wps:wsp>
                      <wps:cNvSpPr txBox="1"/>
                      <wps:spPr>
                        <a:xfrm>
                          <a:off x="0" y="0"/>
                          <a:ext cx="2933205" cy="1674421"/>
                        </a:xfrm>
                        <a:prstGeom prst="rect">
                          <a:avLst/>
                        </a:prstGeom>
                        <a:noFill/>
                        <a:ln w="6350">
                          <a:noFill/>
                        </a:ln>
                      </wps:spPr>
                      <wps:txbx>
                        <w:txbxContent>
                          <w:p w14:paraId="1B4703D5" w14:textId="08D0A01E" w:rsidR="00AD2C62" w:rsidRPr="00350B99" w:rsidRDefault="00AD2C62" w:rsidP="00350B99">
                            <w:pPr>
                              <w:jc w:val="center"/>
                              <w:rPr>
                                <w:rFonts w:ascii="Times New Roman" w:hAnsi="Times New Roman" w:cs="Times New Roman"/>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B99">
                              <w:rPr>
                                <w:rFonts w:ascii="Times New Roman" w:hAnsi="Times New Roman" w:cs="Times New Roman"/>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CB35B1" id="Metin Kutusu 348" o:spid="_x0000_s1027" type="#_x0000_t202" style="position:absolute;left:0;text-align:left;margin-left:280.7pt;margin-top:84.55pt;width:230.95pt;height:131.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" filled="f" stroked="f" strokeweight=".5pt">
                <v:textbox>
                  <w:txbxContent>
                    <w:p w14:paraId="1B4703D5" w14:textId="08D0A01E" w:rsidR="00AD2C62" w:rsidRPr="00350B99" w:rsidRDefault="00AD2C62" w:rsidP="00350B99">
                      <w:pPr>
                        <w:jc w:val="center"/>
                        <w:rPr>
                          <w:rFonts w:ascii="Times New Roman" w:hAnsi="Times New Roman" w:cs="Times New Roman"/>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0B99">
                        <w:rPr>
                          <w:rFonts w:ascii="Times New Roman" w:hAnsi="Times New Roman" w:cs="Times New Roman"/>
                          <w:color w:val="000000" w:themeColor="text1"/>
                          <w:sz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txbxContent>
                </v:textbox>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12F0C" w14:paraId="1830BDA6" w14:textId="77777777" w:rsidTr="009F04E6">
        <w:tc>
          <w:tcPr>
            <w:tcW w:w="9060" w:type="dxa"/>
          </w:tcPr>
          <w:p w14:paraId="47EE333E" w14:textId="6FC86DCD" w:rsidR="00312F0C" w:rsidRDefault="00312F0C" w:rsidP="009357B9">
            <w:pPr>
              <w:spacing w:after="120"/>
              <w:jc w:val="center"/>
              <w:rPr>
                <w:rFonts w:ascii="Times New Roman" w:hAnsi="Times New Roman" w:cs="Times New Roman"/>
                <w:bCs/>
                <w:color w:val="002060"/>
                <w:sz w:val="28"/>
                <w:szCs w:val="28"/>
              </w:rPr>
            </w:pPr>
            <w:r>
              <w:rPr>
                <w:rFonts w:ascii="Times New Roman" w:hAnsi="Times New Roman" w:cs="Times New Roman"/>
                <w:bCs/>
                <w:noProof/>
                <w:color w:val="002060"/>
                <w:sz w:val="28"/>
                <w:szCs w:val="28"/>
                <w:lang w:eastAsia="tr-TR"/>
              </w:rPr>
              <w:lastRenderedPageBreak/>
              <w:drawing>
                <wp:anchor distT="0" distB="0" distL="114300" distR="114300" simplePos="0" relativeHeight="251656192" behindDoc="0" locked="0" layoutInCell="1" allowOverlap="1" wp14:anchorId="017A9D07" wp14:editId="53342BD2">
                  <wp:simplePos x="0" y="0"/>
                  <wp:positionH relativeFrom="column">
                    <wp:posOffset>1069340</wp:posOffset>
                  </wp:positionH>
                  <wp:positionV relativeFrom="paragraph">
                    <wp:posOffset>958850</wp:posOffset>
                  </wp:positionV>
                  <wp:extent cx="3492191" cy="3526996"/>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492191" cy="3526996"/>
                          </a:xfrm>
                          <a:prstGeom prst="rect">
                            <a:avLst/>
                          </a:prstGeom>
                          <a:noFill/>
                        </pic:spPr>
                      </pic:pic>
                    </a:graphicData>
                  </a:graphic>
                </wp:anchor>
              </w:drawing>
            </w:r>
          </w:p>
        </w:tc>
      </w:tr>
    </w:tbl>
    <w:p w14:paraId="5B90DD36" w14:textId="77777777" w:rsidR="00312F0C" w:rsidRPr="001C2904" w:rsidRDefault="00312F0C" w:rsidP="009357B9">
      <w:pPr>
        <w:spacing w:after="120" w:line="240" w:lineRule="auto"/>
        <w:jc w:val="center"/>
        <w:rPr>
          <w:rFonts w:ascii="Times New Roman" w:hAnsi="Times New Roman" w:cs="Times New Roman"/>
          <w:bCs/>
          <w:color w:val="002060"/>
          <w:sz w:val="28"/>
          <w:szCs w:val="28"/>
        </w:rPr>
      </w:pPr>
    </w:p>
    <w:bookmarkEnd w:id="0"/>
    <w:p w14:paraId="5106C2DD" w14:textId="77777777" w:rsidR="00312F0C" w:rsidRDefault="00312F0C" w:rsidP="00312F0C">
      <w:pPr>
        <w:spacing w:line="360" w:lineRule="auto"/>
        <w:jc w:val="center"/>
        <w:rPr>
          <w:rFonts w:ascii="Times New Roman" w:eastAsia="Times New Roman" w:hAnsi="Times New Roman" w:cs="Times New Roman"/>
          <w:b/>
          <w:color w:val="002060"/>
          <w:sz w:val="28"/>
          <w:szCs w:val="24"/>
          <w:lang w:eastAsia="tr-TR"/>
        </w:rPr>
      </w:pPr>
    </w:p>
    <w:p w14:paraId="0EAD84A4" w14:textId="295F2B91" w:rsidR="00312F0C" w:rsidRPr="00312F0C" w:rsidRDefault="00AD2C62" w:rsidP="00312F0C">
      <w:pPr>
        <w:spacing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2024</w:t>
      </w:r>
      <w:r w:rsidR="00312F0C" w:rsidRPr="00312F0C">
        <w:rPr>
          <w:rFonts w:ascii="Times New Roman" w:eastAsia="Times New Roman" w:hAnsi="Times New Roman" w:cs="Times New Roman"/>
          <w:b/>
          <w:color w:val="002060"/>
          <w:sz w:val="28"/>
          <w:szCs w:val="24"/>
          <w:lang w:eastAsia="tr-TR"/>
        </w:rPr>
        <w:t xml:space="preserve"> YILI</w:t>
      </w:r>
    </w:p>
    <w:p w14:paraId="31C6361C" w14:textId="4D8E9AD6" w:rsidR="00312F0C" w:rsidRPr="00AD2C62" w:rsidRDefault="00AD2C62" w:rsidP="00312F0C">
      <w:pPr>
        <w:spacing w:after="0" w:line="360" w:lineRule="auto"/>
        <w:jc w:val="center"/>
        <w:rPr>
          <w:rFonts w:ascii="Times New Roman" w:eastAsia="Times New Roman" w:hAnsi="Times New Roman" w:cs="Times New Roman"/>
          <w:b/>
          <w:bCs/>
          <w:noProof/>
          <w:color w:val="002060"/>
          <w:sz w:val="36"/>
          <w:szCs w:val="32"/>
        </w:rPr>
      </w:pPr>
      <w:r w:rsidRPr="00AD2C62">
        <w:rPr>
          <w:rFonts w:ascii="Times New Roman" w:eastAsia="Times New Roman" w:hAnsi="Times New Roman" w:cs="Times New Roman"/>
          <w:b/>
          <w:bCs/>
          <w:noProof/>
          <w:color w:val="002060"/>
          <w:sz w:val="36"/>
          <w:szCs w:val="32"/>
        </w:rPr>
        <w:t>ÖĞRENCİ İŞLERİ DAİRE BAŞKANLIĞI</w:t>
      </w:r>
    </w:p>
    <w:p w14:paraId="1C16A24C" w14:textId="77777777" w:rsidR="00312F0C" w:rsidRPr="00312F0C"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z w:val="36"/>
          <w:szCs w:val="32"/>
        </w:rPr>
      </w:pPr>
      <w:r w:rsidRPr="00312F0C">
        <w:rPr>
          <w:rFonts w:ascii="Times New Roman" w:eastAsia="Times New Roman" w:hAnsi="Times New Roman" w:cs="Times New Roman"/>
          <w:b/>
          <w:bCs/>
          <w:noProof/>
          <w:color w:val="002060"/>
          <w:sz w:val="36"/>
          <w:szCs w:val="32"/>
        </w:rPr>
        <w:t>BİRİM İÇ DEĞERLENDİRME RAPORU</w:t>
      </w:r>
    </w:p>
    <w:p w14:paraId="2B5CF415" w14:textId="77777777" w:rsidR="00312F0C" w:rsidRPr="00312F0C" w:rsidRDefault="00312F0C" w:rsidP="00312F0C">
      <w:pPr>
        <w:widowControl w:val="0"/>
        <w:spacing w:before="59" w:after="0" w:line="240" w:lineRule="auto"/>
        <w:ind w:right="63"/>
        <w:jc w:val="center"/>
        <w:outlineLvl w:val="0"/>
        <w:rPr>
          <w:rFonts w:ascii="Calibri" w:eastAsia="Times New Roman" w:hAnsi="Calibri" w:cs="Calibri"/>
          <w:b/>
          <w:bCs/>
          <w:noProof/>
          <w:color w:val="002060"/>
          <w:spacing w:val="-2"/>
          <w:sz w:val="36"/>
          <w:szCs w:val="32"/>
        </w:rPr>
      </w:pPr>
      <w:r w:rsidRPr="00312F0C">
        <w:rPr>
          <w:rFonts w:ascii="Times New Roman" w:eastAsia="Times New Roman" w:hAnsi="Times New Roman" w:cs="Times New Roman"/>
          <w:b/>
          <w:bCs/>
          <w:noProof/>
          <w:color w:val="002060"/>
          <w:sz w:val="36"/>
          <w:szCs w:val="32"/>
        </w:rPr>
        <w:t>(BİDR)</w:t>
      </w:r>
    </w:p>
    <w:p w14:paraId="09DD9F3A" w14:textId="77777777" w:rsidR="00312F0C" w:rsidRDefault="00312F0C" w:rsidP="007C0217">
      <w:pPr>
        <w:spacing w:line="360" w:lineRule="auto"/>
        <w:rPr>
          <w:rFonts w:ascii="Times New Roman" w:hAnsi="Times New Roman" w:cs="Times New Roman"/>
          <w:b/>
          <w:color w:val="002060"/>
          <w:sz w:val="28"/>
          <w:szCs w:val="28"/>
        </w:rPr>
      </w:pPr>
    </w:p>
    <w:p w14:paraId="42A7A239" w14:textId="77777777" w:rsidR="00312F0C" w:rsidRDefault="00312F0C" w:rsidP="007C0217">
      <w:pPr>
        <w:spacing w:line="360" w:lineRule="auto"/>
        <w:rPr>
          <w:rFonts w:ascii="Times New Roman" w:hAnsi="Times New Roman" w:cs="Times New Roman"/>
          <w:b/>
          <w:color w:val="002060"/>
          <w:sz w:val="28"/>
          <w:szCs w:val="28"/>
        </w:rPr>
      </w:pPr>
    </w:p>
    <w:p w14:paraId="12ACECEB" w14:textId="57994FE6" w:rsidR="00312F0C" w:rsidRDefault="00312F0C" w:rsidP="007C0217">
      <w:pPr>
        <w:spacing w:line="360" w:lineRule="auto"/>
        <w:rPr>
          <w:rFonts w:ascii="Times New Roman" w:hAnsi="Times New Roman" w:cs="Times New Roman"/>
          <w:b/>
          <w:color w:val="002060"/>
          <w:sz w:val="28"/>
          <w:szCs w:val="28"/>
        </w:rPr>
      </w:pPr>
    </w:p>
    <w:p w14:paraId="2F9B1BC6" w14:textId="77777777" w:rsidR="0084302C" w:rsidRDefault="0084302C" w:rsidP="007C0217">
      <w:pPr>
        <w:spacing w:line="360" w:lineRule="auto"/>
        <w:rPr>
          <w:rFonts w:ascii="Times New Roman" w:hAnsi="Times New Roman" w:cs="Times New Roman"/>
          <w:b/>
          <w:color w:val="002060"/>
          <w:sz w:val="28"/>
          <w:szCs w:val="28"/>
        </w:rPr>
      </w:pPr>
    </w:p>
    <w:p w14:paraId="7FC2EAF7" w14:textId="77777777" w:rsidR="00312F0C" w:rsidRDefault="00312F0C" w:rsidP="007C0217">
      <w:pPr>
        <w:spacing w:line="360" w:lineRule="auto"/>
        <w:rPr>
          <w:rFonts w:ascii="Times New Roman" w:hAnsi="Times New Roman" w:cs="Times New Roman"/>
          <w:b/>
          <w:color w:val="002060"/>
          <w:sz w:val="28"/>
          <w:szCs w:val="28"/>
        </w:rPr>
      </w:pPr>
    </w:p>
    <w:p w14:paraId="37AA5BC7" w14:textId="77777777" w:rsidR="00312F0C" w:rsidRDefault="00312F0C" w:rsidP="007C0217">
      <w:pPr>
        <w:spacing w:line="360" w:lineRule="auto"/>
        <w:rPr>
          <w:rFonts w:ascii="Times New Roman" w:hAnsi="Times New Roman" w:cs="Times New Roman"/>
          <w:b/>
          <w:color w:val="002060"/>
          <w:sz w:val="28"/>
          <w:szCs w:val="28"/>
        </w:rPr>
      </w:pPr>
    </w:p>
    <w:p w14:paraId="2AA10057" w14:textId="77777777" w:rsidR="00312F0C" w:rsidRDefault="00312F0C" w:rsidP="007C0217">
      <w:pPr>
        <w:spacing w:line="360" w:lineRule="auto"/>
        <w:rPr>
          <w:rFonts w:ascii="Times New Roman" w:hAnsi="Times New Roman" w:cs="Times New Roman"/>
          <w:b/>
          <w:color w:val="002060"/>
          <w:sz w:val="28"/>
          <w:szCs w:val="28"/>
        </w:rPr>
      </w:pPr>
    </w:p>
    <w:p w14:paraId="56C28502" w14:textId="38A7BCE1" w:rsidR="00790FBF" w:rsidRPr="0072027E" w:rsidRDefault="00790FBF" w:rsidP="00F821DE">
      <w:pPr>
        <w:spacing w:line="360" w:lineRule="auto"/>
        <w:jc w:val="center"/>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ÖZET</w:t>
      </w:r>
    </w:p>
    <w:p w14:paraId="74E4D98B" w14:textId="77777777" w:rsidR="000F435F" w:rsidRDefault="000F435F" w:rsidP="000F435F">
      <w:pPr>
        <w:spacing w:line="276" w:lineRule="auto"/>
        <w:ind w:firstLine="708"/>
        <w:jc w:val="both"/>
        <w:rPr>
          <w:rFonts w:ascii="Times New Roman" w:hAnsi="Times New Roman" w:cs="Times New Roman"/>
          <w:sz w:val="24"/>
        </w:rPr>
      </w:pPr>
      <w:r w:rsidRPr="000F435F">
        <w:rPr>
          <w:rFonts w:ascii="Times New Roman" w:hAnsi="Times New Roman" w:cs="Times New Roman"/>
          <w:sz w:val="24"/>
        </w:rPr>
        <w:t>Üniversitemiz K</w:t>
      </w:r>
      <w:r>
        <w:rPr>
          <w:rFonts w:ascii="Times New Roman" w:hAnsi="Times New Roman" w:cs="Times New Roman"/>
          <w:sz w:val="24"/>
        </w:rPr>
        <w:t xml:space="preserve">alite Koordinatörlüğünden gelen </w:t>
      </w:r>
      <w:r w:rsidRPr="000F435F">
        <w:rPr>
          <w:rFonts w:ascii="Times New Roman" w:hAnsi="Times New Roman" w:cs="Times New Roman"/>
          <w:sz w:val="24"/>
        </w:rPr>
        <w:t xml:space="preserve">yazı doğrultusunda, Öğrenci İşleri Daire Başkanlığımızın Birim İç Değerlendirme Raporu hazırlama çalışmaları başlatılmıştır. İlk olarak başkanlığımızın durum analizi yapılmış, misyonu, vizyonu, kalite politikası ve değerleri, amaçları, hedefleri ve bunlara ulaşmak için performans göstergeleri belirlenmiştir. </w:t>
      </w:r>
    </w:p>
    <w:p w14:paraId="59A3ADBA" w14:textId="77777777" w:rsidR="000F435F" w:rsidRDefault="000F435F" w:rsidP="000F435F">
      <w:pPr>
        <w:spacing w:line="276" w:lineRule="auto"/>
        <w:ind w:firstLine="708"/>
        <w:jc w:val="both"/>
        <w:rPr>
          <w:rFonts w:ascii="Times New Roman" w:hAnsi="Times New Roman" w:cs="Times New Roman"/>
          <w:sz w:val="24"/>
        </w:rPr>
      </w:pPr>
      <w:r w:rsidRPr="000F435F">
        <w:rPr>
          <w:rFonts w:ascii="Times New Roman" w:hAnsi="Times New Roman" w:cs="Times New Roman"/>
          <w:sz w:val="24"/>
        </w:rPr>
        <w:t xml:space="preserve">Daire Başkanımız koordinasyonunda kalite birimi temsilcileri ile Birim İç Değerlendirme Raporu hazırlama çalışmalarına katılımı sağlanmış, bu süreçte tüm personelimizin görüş ve düşünceleri alınarak, sahiplenme ve içselleştirme amaçlanmıştır. Birim İç Değerlendirme Raporu çalışmaları Birim Kalite Komisyonumuz tarafından belli aralıklarda toplantılar halinde değerlendirilmiş.  </w:t>
      </w:r>
    </w:p>
    <w:p w14:paraId="79CBC2F5" w14:textId="5AE33636" w:rsidR="000F435F" w:rsidRDefault="000F435F" w:rsidP="000F435F">
      <w:pPr>
        <w:spacing w:line="276" w:lineRule="auto"/>
        <w:ind w:firstLine="708"/>
        <w:jc w:val="both"/>
        <w:rPr>
          <w:rFonts w:ascii="Times New Roman" w:hAnsi="Times New Roman" w:cs="Times New Roman"/>
          <w:sz w:val="24"/>
        </w:rPr>
      </w:pPr>
      <w:r w:rsidRPr="000F435F">
        <w:rPr>
          <w:rFonts w:ascii="Times New Roman" w:hAnsi="Times New Roman" w:cs="Times New Roman"/>
          <w:sz w:val="24"/>
        </w:rPr>
        <w:t xml:space="preserve">Öğrenci İşleri Daire Başkanlığımızın Birim İç Değerlendirme Raporu, Birim İç Değerlendirme Raporu (BIDR) Hazırlama Kılavuzuna göre hazırlanmıştır. Öğrenci İşleri Daire Başkanlığımızın ilk Birim İç Değerlendirme Raporu olup; Kalite Koordinatörlüğü 2019-2023 Stratejik Planı faaliyetleri doğrultusunda veri toplama ve analiz faaliyetlerini gerçekleştirecek süreç organize edilmiştir. </w:t>
      </w:r>
    </w:p>
    <w:p w14:paraId="76B0B9FD" w14:textId="77777777" w:rsidR="000F435F" w:rsidRDefault="000F435F" w:rsidP="00312F0C">
      <w:pPr>
        <w:spacing w:line="276" w:lineRule="auto"/>
        <w:jc w:val="center"/>
        <w:rPr>
          <w:rFonts w:ascii="Times New Roman" w:hAnsi="Times New Roman" w:cs="Times New Roman"/>
          <w:sz w:val="24"/>
        </w:rPr>
      </w:pPr>
    </w:p>
    <w:p w14:paraId="61D2468A" w14:textId="77777777" w:rsidR="000F435F" w:rsidRDefault="000F435F" w:rsidP="00312F0C">
      <w:pPr>
        <w:spacing w:line="276" w:lineRule="auto"/>
        <w:jc w:val="center"/>
        <w:rPr>
          <w:rFonts w:ascii="Times New Roman" w:hAnsi="Times New Roman" w:cs="Times New Roman"/>
          <w:sz w:val="24"/>
        </w:rPr>
      </w:pPr>
    </w:p>
    <w:p w14:paraId="107431D6" w14:textId="77777777" w:rsidR="000F435F" w:rsidRDefault="000F435F" w:rsidP="00312F0C">
      <w:pPr>
        <w:spacing w:line="276" w:lineRule="auto"/>
        <w:jc w:val="center"/>
        <w:rPr>
          <w:rFonts w:ascii="Times New Roman" w:hAnsi="Times New Roman" w:cs="Times New Roman"/>
          <w:sz w:val="24"/>
        </w:rPr>
      </w:pPr>
    </w:p>
    <w:p w14:paraId="7975A04D" w14:textId="77777777" w:rsidR="000F435F" w:rsidRDefault="000F435F" w:rsidP="00312F0C">
      <w:pPr>
        <w:spacing w:line="276" w:lineRule="auto"/>
        <w:jc w:val="center"/>
        <w:rPr>
          <w:rFonts w:ascii="Times New Roman" w:hAnsi="Times New Roman" w:cs="Times New Roman"/>
          <w:sz w:val="24"/>
        </w:rPr>
      </w:pPr>
    </w:p>
    <w:p w14:paraId="66F70B2D" w14:textId="77777777" w:rsidR="000F435F" w:rsidRDefault="000F435F" w:rsidP="00312F0C">
      <w:pPr>
        <w:spacing w:line="276" w:lineRule="auto"/>
        <w:jc w:val="center"/>
        <w:rPr>
          <w:rFonts w:ascii="Times New Roman" w:hAnsi="Times New Roman" w:cs="Times New Roman"/>
          <w:sz w:val="24"/>
        </w:rPr>
      </w:pPr>
    </w:p>
    <w:p w14:paraId="7181F146" w14:textId="77777777" w:rsidR="000F435F" w:rsidRDefault="000F435F" w:rsidP="00312F0C">
      <w:pPr>
        <w:spacing w:line="276" w:lineRule="auto"/>
        <w:jc w:val="center"/>
        <w:rPr>
          <w:rFonts w:ascii="Times New Roman" w:hAnsi="Times New Roman" w:cs="Times New Roman"/>
          <w:sz w:val="24"/>
        </w:rPr>
      </w:pPr>
    </w:p>
    <w:p w14:paraId="7EC2BDD7" w14:textId="77777777" w:rsidR="000F435F" w:rsidRDefault="000F435F" w:rsidP="00312F0C">
      <w:pPr>
        <w:spacing w:line="276" w:lineRule="auto"/>
        <w:jc w:val="center"/>
        <w:rPr>
          <w:rFonts w:ascii="Times New Roman" w:hAnsi="Times New Roman" w:cs="Times New Roman"/>
          <w:sz w:val="24"/>
        </w:rPr>
      </w:pPr>
    </w:p>
    <w:p w14:paraId="141501D3" w14:textId="77777777" w:rsidR="000F435F" w:rsidRDefault="000F435F" w:rsidP="00312F0C">
      <w:pPr>
        <w:spacing w:line="276" w:lineRule="auto"/>
        <w:jc w:val="center"/>
        <w:rPr>
          <w:rFonts w:ascii="Times New Roman" w:hAnsi="Times New Roman" w:cs="Times New Roman"/>
          <w:sz w:val="24"/>
        </w:rPr>
      </w:pPr>
    </w:p>
    <w:p w14:paraId="180409B5" w14:textId="77777777" w:rsidR="000F435F" w:rsidRDefault="000F435F" w:rsidP="00312F0C">
      <w:pPr>
        <w:spacing w:line="276" w:lineRule="auto"/>
        <w:jc w:val="center"/>
        <w:rPr>
          <w:rFonts w:ascii="Times New Roman" w:hAnsi="Times New Roman" w:cs="Times New Roman"/>
          <w:sz w:val="24"/>
        </w:rPr>
      </w:pPr>
    </w:p>
    <w:p w14:paraId="6244015A" w14:textId="77777777" w:rsidR="000F435F" w:rsidRDefault="000F435F" w:rsidP="00312F0C">
      <w:pPr>
        <w:spacing w:line="276" w:lineRule="auto"/>
        <w:jc w:val="center"/>
        <w:rPr>
          <w:rFonts w:ascii="Times New Roman" w:hAnsi="Times New Roman" w:cs="Times New Roman"/>
          <w:sz w:val="24"/>
        </w:rPr>
      </w:pPr>
    </w:p>
    <w:p w14:paraId="038D3B3D" w14:textId="77777777" w:rsidR="000F435F" w:rsidRDefault="000F435F" w:rsidP="00312F0C">
      <w:pPr>
        <w:spacing w:line="276" w:lineRule="auto"/>
        <w:jc w:val="center"/>
        <w:rPr>
          <w:rFonts w:ascii="Times New Roman" w:hAnsi="Times New Roman" w:cs="Times New Roman"/>
          <w:sz w:val="24"/>
        </w:rPr>
      </w:pPr>
    </w:p>
    <w:p w14:paraId="7885AE65" w14:textId="77777777" w:rsidR="000F435F" w:rsidRDefault="000F435F" w:rsidP="00312F0C">
      <w:pPr>
        <w:spacing w:line="276" w:lineRule="auto"/>
        <w:jc w:val="center"/>
        <w:rPr>
          <w:rFonts w:ascii="Times New Roman" w:hAnsi="Times New Roman" w:cs="Times New Roman"/>
          <w:sz w:val="24"/>
        </w:rPr>
      </w:pPr>
    </w:p>
    <w:p w14:paraId="15E320E2" w14:textId="77777777" w:rsidR="000F435F" w:rsidRDefault="000F435F" w:rsidP="00312F0C">
      <w:pPr>
        <w:spacing w:line="276" w:lineRule="auto"/>
        <w:jc w:val="center"/>
        <w:rPr>
          <w:rFonts w:ascii="Times New Roman" w:hAnsi="Times New Roman" w:cs="Times New Roman"/>
          <w:sz w:val="24"/>
        </w:rPr>
      </w:pPr>
    </w:p>
    <w:p w14:paraId="34E09391" w14:textId="77777777" w:rsidR="000F435F" w:rsidRDefault="000F435F" w:rsidP="00312F0C">
      <w:pPr>
        <w:spacing w:line="276" w:lineRule="auto"/>
        <w:jc w:val="center"/>
        <w:rPr>
          <w:rFonts w:ascii="Times New Roman" w:hAnsi="Times New Roman" w:cs="Times New Roman"/>
          <w:sz w:val="24"/>
        </w:rPr>
      </w:pPr>
    </w:p>
    <w:p w14:paraId="09D4366E" w14:textId="77777777" w:rsidR="000F435F" w:rsidRDefault="000F435F" w:rsidP="00312F0C">
      <w:pPr>
        <w:spacing w:line="276" w:lineRule="auto"/>
        <w:jc w:val="center"/>
        <w:rPr>
          <w:rFonts w:ascii="Times New Roman" w:hAnsi="Times New Roman" w:cs="Times New Roman"/>
          <w:sz w:val="24"/>
        </w:rPr>
      </w:pPr>
    </w:p>
    <w:p w14:paraId="12DF8CEE" w14:textId="77777777" w:rsidR="000F435F" w:rsidRDefault="000F435F" w:rsidP="00312F0C">
      <w:pPr>
        <w:spacing w:line="276" w:lineRule="auto"/>
        <w:jc w:val="center"/>
        <w:rPr>
          <w:rFonts w:ascii="Times New Roman" w:hAnsi="Times New Roman" w:cs="Times New Roman"/>
          <w:sz w:val="24"/>
        </w:rPr>
      </w:pPr>
    </w:p>
    <w:p w14:paraId="2001CC28" w14:textId="77777777" w:rsidR="000F435F" w:rsidRDefault="000F435F" w:rsidP="00312F0C">
      <w:pPr>
        <w:spacing w:line="276" w:lineRule="auto"/>
        <w:jc w:val="center"/>
        <w:rPr>
          <w:rFonts w:ascii="Times New Roman" w:hAnsi="Times New Roman" w:cs="Times New Roman"/>
          <w:sz w:val="24"/>
        </w:rPr>
      </w:pPr>
    </w:p>
    <w:p w14:paraId="209706BD" w14:textId="77777777" w:rsidR="000F435F" w:rsidRDefault="000F435F" w:rsidP="00312F0C">
      <w:pPr>
        <w:spacing w:line="276" w:lineRule="auto"/>
        <w:jc w:val="center"/>
        <w:rPr>
          <w:rFonts w:ascii="Times New Roman" w:hAnsi="Times New Roman" w:cs="Times New Roman"/>
          <w:sz w:val="24"/>
        </w:rPr>
      </w:pPr>
    </w:p>
    <w:p w14:paraId="38FF8FA5" w14:textId="431F3DEA" w:rsidR="00312F0C" w:rsidRPr="00312F0C" w:rsidRDefault="00312F0C" w:rsidP="00312F0C">
      <w:pPr>
        <w:spacing w:line="276" w:lineRule="auto"/>
        <w:jc w:val="center"/>
        <w:rPr>
          <w:rFonts w:ascii="Calibri" w:eastAsia="Times New Roman" w:hAnsi="Calibri" w:cs="Times New Roman"/>
          <w:b/>
          <w:color w:val="002060"/>
          <w:sz w:val="32"/>
          <w:szCs w:val="32"/>
        </w:rPr>
      </w:pPr>
      <w:r w:rsidRPr="00312F0C">
        <w:rPr>
          <w:rFonts w:ascii="Calibri" w:eastAsia="Times New Roman" w:hAnsi="Calibri" w:cs="Times New Roman"/>
          <w:b/>
          <w:color w:val="002060"/>
          <w:sz w:val="32"/>
          <w:szCs w:val="32"/>
        </w:rPr>
        <w:t>Birim Kalite Komisyonu Üyeleri</w:t>
      </w:r>
    </w:p>
    <w:p w14:paraId="3F368788"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r w:rsidRPr="00312F0C">
        <w:rPr>
          <w:rFonts w:ascii="Calibri" w:eastAsia="Times New Roman" w:hAnsi="Calibri" w:cs="Times New Roman"/>
          <w:b/>
          <w:color w:val="002060"/>
          <w:sz w:val="32"/>
          <w:szCs w:val="32"/>
        </w:rPr>
        <w:t>İmza Tutanağı</w:t>
      </w:r>
    </w:p>
    <w:p w14:paraId="29FA3709"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p w14:paraId="7F1E2ACF"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p w14:paraId="435D3F89"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tbl>
      <w:tblPr>
        <w:tblStyle w:val="TabloKlavuzu1"/>
        <w:tblW w:w="0" w:type="auto"/>
        <w:tblLook w:val="04A0" w:firstRow="1" w:lastRow="0" w:firstColumn="1" w:lastColumn="0" w:noHBand="0" w:noVBand="1"/>
      </w:tblPr>
      <w:tblGrid>
        <w:gridCol w:w="4540"/>
        <w:gridCol w:w="4530"/>
      </w:tblGrid>
      <w:tr w:rsidR="00312F0C" w:rsidRPr="00312F0C" w14:paraId="36ED0741" w14:textId="77777777" w:rsidTr="000A7EA6">
        <w:trPr>
          <w:trHeight w:val="1701"/>
        </w:trPr>
        <w:tc>
          <w:tcPr>
            <w:tcW w:w="9346" w:type="dxa"/>
            <w:gridSpan w:val="2"/>
            <w:tcBorders>
              <w:top w:val="nil"/>
              <w:left w:val="nil"/>
              <w:bottom w:val="nil"/>
              <w:right w:val="nil"/>
            </w:tcBorders>
          </w:tcPr>
          <w:p w14:paraId="3053D22F"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 xml:space="preserve">Başkan </w:t>
            </w:r>
          </w:p>
          <w:p w14:paraId="1435441F" w14:textId="77777777" w:rsidR="00DB3500" w:rsidRDefault="00DB3500" w:rsidP="00312F0C">
            <w:pPr>
              <w:spacing w:line="276" w:lineRule="auto"/>
              <w:jc w:val="center"/>
              <w:rPr>
                <w:rFonts w:ascii="Calibri" w:hAnsi="Calibri"/>
                <w:b/>
                <w:color w:val="002060"/>
                <w:sz w:val="32"/>
                <w:szCs w:val="32"/>
              </w:rPr>
            </w:pPr>
            <w:r>
              <w:rPr>
                <w:rFonts w:ascii="Calibri" w:hAnsi="Calibri"/>
                <w:b/>
                <w:color w:val="002060"/>
                <w:sz w:val="32"/>
                <w:szCs w:val="32"/>
              </w:rPr>
              <w:t>Ömer YILDIZ</w:t>
            </w:r>
          </w:p>
          <w:p w14:paraId="25C5F8F8" w14:textId="6D4B3C38" w:rsidR="00DB3500" w:rsidRPr="00312F0C" w:rsidRDefault="00DB3500" w:rsidP="00312F0C">
            <w:pPr>
              <w:spacing w:line="276" w:lineRule="auto"/>
              <w:jc w:val="center"/>
              <w:rPr>
                <w:rFonts w:ascii="Calibri" w:hAnsi="Calibri"/>
                <w:b/>
                <w:color w:val="002060"/>
                <w:sz w:val="32"/>
                <w:szCs w:val="32"/>
              </w:rPr>
            </w:pPr>
            <w:r>
              <w:rPr>
                <w:rFonts w:ascii="Calibri" w:hAnsi="Calibri"/>
                <w:b/>
                <w:color w:val="002060"/>
                <w:sz w:val="32"/>
                <w:szCs w:val="32"/>
              </w:rPr>
              <w:t>Öğrenci İşleri Daire Başkanı</w:t>
            </w:r>
          </w:p>
        </w:tc>
      </w:tr>
      <w:tr w:rsidR="00312F0C" w:rsidRPr="00312F0C" w14:paraId="74943316" w14:textId="77777777" w:rsidTr="000A7EA6">
        <w:trPr>
          <w:trHeight w:val="2835"/>
        </w:trPr>
        <w:tc>
          <w:tcPr>
            <w:tcW w:w="4673" w:type="dxa"/>
            <w:tcBorders>
              <w:top w:val="nil"/>
              <w:left w:val="nil"/>
              <w:bottom w:val="nil"/>
              <w:right w:val="nil"/>
            </w:tcBorders>
          </w:tcPr>
          <w:p w14:paraId="3E3C1531" w14:textId="77777777" w:rsidR="00312F0C" w:rsidRPr="00312F0C" w:rsidRDefault="00312F0C" w:rsidP="00312F0C">
            <w:pPr>
              <w:spacing w:line="276" w:lineRule="auto"/>
              <w:jc w:val="center"/>
              <w:rPr>
                <w:rFonts w:ascii="Calibri" w:hAnsi="Calibri"/>
                <w:b/>
                <w:color w:val="002060"/>
                <w:sz w:val="32"/>
                <w:szCs w:val="32"/>
              </w:rPr>
            </w:pPr>
          </w:p>
          <w:p w14:paraId="7DD9766A"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538C9C25" w14:textId="77777777" w:rsidR="00DB3500" w:rsidRDefault="00DB3500" w:rsidP="00312F0C">
            <w:pPr>
              <w:spacing w:line="276" w:lineRule="auto"/>
              <w:jc w:val="center"/>
              <w:rPr>
                <w:rFonts w:ascii="Calibri" w:hAnsi="Calibri"/>
                <w:b/>
                <w:color w:val="002060"/>
                <w:sz w:val="32"/>
                <w:szCs w:val="32"/>
              </w:rPr>
            </w:pPr>
            <w:r>
              <w:rPr>
                <w:rFonts w:ascii="Calibri" w:hAnsi="Calibri"/>
                <w:b/>
                <w:color w:val="002060"/>
                <w:sz w:val="32"/>
                <w:szCs w:val="32"/>
              </w:rPr>
              <w:t>Nevzat KARAKOL</w:t>
            </w:r>
          </w:p>
          <w:p w14:paraId="2205C4B5" w14:textId="140A6B87" w:rsidR="00DB3500" w:rsidRPr="00312F0C" w:rsidRDefault="00DB3500" w:rsidP="00312F0C">
            <w:pPr>
              <w:spacing w:line="276" w:lineRule="auto"/>
              <w:jc w:val="center"/>
              <w:rPr>
                <w:rFonts w:ascii="Calibri" w:hAnsi="Calibri"/>
                <w:b/>
                <w:color w:val="002060"/>
                <w:sz w:val="32"/>
                <w:szCs w:val="32"/>
              </w:rPr>
            </w:pPr>
            <w:r>
              <w:rPr>
                <w:rFonts w:ascii="Calibri" w:hAnsi="Calibri"/>
                <w:b/>
                <w:color w:val="002060"/>
                <w:sz w:val="32"/>
                <w:szCs w:val="32"/>
              </w:rPr>
              <w:t>Şube Müdürü</w:t>
            </w:r>
          </w:p>
        </w:tc>
        <w:tc>
          <w:tcPr>
            <w:tcW w:w="4673" w:type="dxa"/>
            <w:tcBorders>
              <w:top w:val="nil"/>
              <w:left w:val="nil"/>
              <w:bottom w:val="nil"/>
              <w:right w:val="nil"/>
            </w:tcBorders>
          </w:tcPr>
          <w:p w14:paraId="5258074E" w14:textId="77777777" w:rsidR="00312F0C" w:rsidRPr="00312F0C" w:rsidRDefault="00312F0C" w:rsidP="00312F0C">
            <w:pPr>
              <w:spacing w:line="276" w:lineRule="auto"/>
              <w:jc w:val="center"/>
              <w:rPr>
                <w:rFonts w:ascii="Calibri" w:hAnsi="Calibri"/>
                <w:b/>
                <w:color w:val="002060"/>
                <w:sz w:val="32"/>
                <w:szCs w:val="32"/>
              </w:rPr>
            </w:pPr>
          </w:p>
          <w:p w14:paraId="0E6CF9A1"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7A068BFA" w14:textId="77777777" w:rsidR="00DB3500" w:rsidRDefault="00DB3500" w:rsidP="00312F0C">
            <w:pPr>
              <w:spacing w:line="276" w:lineRule="auto"/>
              <w:jc w:val="center"/>
              <w:rPr>
                <w:rFonts w:ascii="Calibri" w:hAnsi="Calibri"/>
                <w:b/>
                <w:color w:val="002060"/>
                <w:sz w:val="32"/>
                <w:szCs w:val="32"/>
              </w:rPr>
            </w:pPr>
            <w:r>
              <w:rPr>
                <w:rFonts w:ascii="Calibri" w:hAnsi="Calibri"/>
                <w:b/>
                <w:color w:val="002060"/>
                <w:sz w:val="32"/>
                <w:szCs w:val="32"/>
              </w:rPr>
              <w:t>İsmet YUŞAN</w:t>
            </w:r>
          </w:p>
          <w:p w14:paraId="161D13FB" w14:textId="703244D6" w:rsidR="00DB3500" w:rsidRPr="00312F0C" w:rsidRDefault="00DB3500" w:rsidP="00312F0C">
            <w:pPr>
              <w:spacing w:line="276" w:lineRule="auto"/>
              <w:jc w:val="center"/>
              <w:rPr>
                <w:rFonts w:ascii="Calibri" w:hAnsi="Calibri"/>
                <w:b/>
                <w:color w:val="002060"/>
                <w:sz w:val="32"/>
                <w:szCs w:val="32"/>
              </w:rPr>
            </w:pPr>
            <w:r>
              <w:rPr>
                <w:rFonts w:ascii="Calibri" w:hAnsi="Calibri"/>
                <w:b/>
                <w:color w:val="002060"/>
                <w:sz w:val="32"/>
                <w:szCs w:val="32"/>
              </w:rPr>
              <w:t>Şube Müdürü</w:t>
            </w:r>
          </w:p>
        </w:tc>
      </w:tr>
      <w:tr w:rsidR="00312F0C" w:rsidRPr="00312F0C" w14:paraId="6B50B6EC" w14:textId="77777777" w:rsidTr="000A7EA6">
        <w:trPr>
          <w:trHeight w:val="2835"/>
        </w:trPr>
        <w:tc>
          <w:tcPr>
            <w:tcW w:w="4673" w:type="dxa"/>
            <w:tcBorders>
              <w:top w:val="nil"/>
              <w:left w:val="nil"/>
              <w:bottom w:val="nil"/>
              <w:right w:val="nil"/>
            </w:tcBorders>
          </w:tcPr>
          <w:p w14:paraId="6DA88CE0" w14:textId="091D3E74"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41F18C1B" w14:textId="2EFE10C5" w:rsidR="00DB3500" w:rsidRDefault="00DB3500" w:rsidP="00312F0C">
            <w:pPr>
              <w:spacing w:line="276" w:lineRule="auto"/>
              <w:jc w:val="center"/>
              <w:rPr>
                <w:rFonts w:ascii="Calibri" w:hAnsi="Calibri"/>
                <w:b/>
                <w:color w:val="002060"/>
                <w:sz w:val="32"/>
                <w:szCs w:val="32"/>
              </w:rPr>
            </w:pPr>
            <w:r>
              <w:rPr>
                <w:rFonts w:ascii="Calibri" w:hAnsi="Calibri"/>
                <w:b/>
                <w:color w:val="002060"/>
                <w:sz w:val="32"/>
                <w:szCs w:val="32"/>
              </w:rPr>
              <w:t>Zeynep KARACAN</w:t>
            </w:r>
          </w:p>
          <w:p w14:paraId="63D614B1" w14:textId="0AC5526F" w:rsidR="00DB3500" w:rsidRDefault="00DB3500" w:rsidP="00312F0C">
            <w:pPr>
              <w:spacing w:line="276" w:lineRule="auto"/>
              <w:jc w:val="center"/>
              <w:rPr>
                <w:rFonts w:ascii="Calibri" w:hAnsi="Calibri"/>
                <w:b/>
                <w:color w:val="002060"/>
                <w:sz w:val="32"/>
                <w:szCs w:val="32"/>
              </w:rPr>
            </w:pPr>
            <w:r>
              <w:rPr>
                <w:rFonts w:ascii="Calibri" w:hAnsi="Calibri"/>
                <w:b/>
                <w:color w:val="002060"/>
                <w:sz w:val="32"/>
                <w:szCs w:val="32"/>
              </w:rPr>
              <w:t xml:space="preserve">Şef </w:t>
            </w:r>
          </w:p>
          <w:p w14:paraId="5702DACA" w14:textId="77777777" w:rsidR="0084302C" w:rsidRDefault="0084302C" w:rsidP="00312F0C">
            <w:pPr>
              <w:spacing w:line="276" w:lineRule="auto"/>
              <w:jc w:val="center"/>
              <w:rPr>
                <w:rFonts w:ascii="Calibri" w:hAnsi="Calibri"/>
                <w:b/>
                <w:color w:val="002060"/>
                <w:sz w:val="32"/>
                <w:szCs w:val="32"/>
              </w:rPr>
            </w:pPr>
          </w:p>
          <w:p w14:paraId="7AC649E5" w14:textId="77777777" w:rsidR="0084302C" w:rsidRDefault="0084302C" w:rsidP="00312F0C">
            <w:pPr>
              <w:spacing w:line="276" w:lineRule="auto"/>
              <w:jc w:val="center"/>
              <w:rPr>
                <w:rFonts w:ascii="Calibri" w:hAnsi="Calibri"/>
                <w:b/>
                <w:color w:val="002060"/>
                <w:sz w:val="32"/>
                <w:szCs w:val="32"/>
              </w:rPr>
            </w:pPr>
          </w:p>
          <w:p w14:paraId="0E1E52C4" w14:textId="77777777" w:rsidR="0084302C" w:rsidRDefault="0084302C" w:rsidP="00312F0C">
            <w:pPr>
              <w:spacing w:line="276" w:lineRule="auto"/>
              <w:jc w:val="center"/>
              <w:rPr>
                <w:rFonts w:ascii="Calibri" w:hAnsi="Calibri"/>
                <w:b/>
                <w:color w:val="002060"/>
                <w:sz w:val="32"/>
                <w:szCs w:val="32"/>
              </w:rPr>
            </w:pPr>
          </w:p>
          <w:p w14:paraId="72C69E86" w14:textId="77777777" w:rsidR="0084302C" w:rsidRDefault="0084302C" w:rsidP="00312F0C">
            <w:pPr>
              <w:spacing w:line="276" w:lineRule="auto"/>
              <w:jc w:val="center"/>
              <w:rPr>
                <w:rFonts w:ascii="Calibri" w:hAnsi="Calibri"/>
                <w:b/>
                <w:color w:val="002060"/>
                <w:sz w:val="32"/>
                <w:szCs w:val="32"/>
              </w:rPr>
            </w:pPr>
          </w:p>
          <w:p w14:paraId="540C49BD" w14:textId="77777777" w:rsidR="0084302C" w:rsidRDefault="0084302C" w:rsidP="00312F0C">
            <w:pPr>
              <w:spacing w:line="276" w:lineRule="auto"/>
              <w:jc w:val="center"/>
              <w:rPr>
                <w:rFonts w:ascii="Calibri" w:hAnsi="Calibri"/>
                <w:b/>
                <w:color w:val="002060"/>
                <w:sz w:val="32"/>
                <w:szCs w:val="32"/>
              </w:rPr>
            </w:pPr>
          </w:p>
          <w:p w14:paraId="372C31B9" w14:textId="77777777" w:rsidR="0084302C" w:rsidRDefault="0084302C" w:rsidP="00312F0C">
            <w:pPr>
              <w:spacing w:line="276" w:lineRule="auto"/>
              <w:jc w:val="center"/>
              <w:rPr>
                <w:rFonts w:ascii="Calibri" w:hAnsi="Calibri"/>
                <w:b/>
                <w:color w:val="002060"/>
                <w:sz w:val="32"/>
                <w:szCs w:val="32"/>
              </w:rPr>
            </w:pPr>
          </w:p>
          <w:p w14:paraId="0CEF8F1F" w14:textId="77777777" w:rsidR="0084302C" w:rsidRDefault="0084302C" w:rsidP="00312F0C">
            <w:pPr>
              <w:spacing w:line="276" w:lineRule="auto"/>
              <w:jc w:val="center"/>
              <w:rPr>
                <w:rFonts w:ascii="Calibri" w:hAnsi="Calibri"/>
                <w:b/>
                <w:color w:val="002060"/>
                <w:sz w:val="32"/>
                <w:szCs w:val="32"/>
              </w:rPr>
            </w:pPr>
          </w:p>
          <w:p w14:paraId="32225A32" w14:textId="77777777" w:rsidR="0084302C" w:rsidRDefault="0084302C" w:rsidP="00312F0C">
            <w:pPr>
              <w:spacing w:line="276" w:lineRule="auto"/>
              <w:jc w:val="center"/>
              <w:rPr>
                <w:rFonts w:ascii="Calibri" w:hAnsi="Calibri"/>
                <w:b/>
                <w:color w:val="002060"/>
                <w:sz w:val="32"/>
                <w:szCs w:val="32"/>
              </w:rPr>
            </w:pPr>
          </w:p>
          <w:p w14:paraId="7478C7F4" w14:textId="103A92E7" w:rsidR="0084302C" w:rsidRPr="00312F0C" w:rsidRDefault="0084302C" w:rsidP="00312F0C">
            <w:pPr>
              <w:spacing w:line="276" w:lineRule="auto"/>
              <w:jc w:val="center"/>
              <w:rPr>
                <w:rFonts w:ascii="Calibri" w:hAnsi="Calibri"/>
                <w:b/>
                <w:color w:val="002060"/>
                <w:sz w:val="32"/>
                <w:szCs w:val="32"/>
              </w:rPr>
            </w:pPr>
          </w:p>
        </w:tc>
        <w:tc>
          <w:tcPr>
            <w:tcW w:w="4673" w:type="dxa"/>
            <w:tcBorders>
              <w:top w:val="nil"/>
              <w:left w:val="nil"/>
              <w:bottom w:val="nil"/>
              <w:right w:val="nil"/>
            </w:tcBorders>
          </w:tcPr>
          <w:p w14:paraId="589BCA4F" w14:textId="7EF7B743"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lastRenderedPageBreak/>
              <w:t>Üye</w:t>
            </w:r>
          </w:p>
          <w:p w14:paraId="003E8E3D" w14:textId="323D9386" w:rsidR="00DB3500" w:rsidRDefault="00DB3500" w:rsidP="00312F0C">
            <w:pPr>
              <w:spacing w:line="276" w:lineRule="auto"/>
              <w:jc w:val="center"/>
              <w:rPr>
                <w:rFonts w:ascii="Calibri" w:hAnsi="Calibri"/>
                <w:b/>
                <w:color w:val="002060"/>
                <w:sz w:val="32"/>
                <w:szCs w:val="32"/>
              </w:rPr>
            </w:pPr>
            <w:r>
              <w:rPr>
                <w:rFonts w:ascii="Calibri" w:hAnsi="Calibri"/>
                <w:b/>
                <w:color w:val="002060"/>
                <w:sz w:val="32"/>
                <w:szCs w:val="32"/>
              </w:rPr>
              <w:t>Nalan ERBAY</w:t>
            </w:r>
          </w:p>
          <w:p w14:paraId="7F514B2D" w14:textId="40F67C33" w:rsidR="00DB3500" w:rsidRPr="00312F0C" w:rsidRDefault="00DB3500" w:rsidP="00312F0C">
            <w:pPr>
              <w:spacing w:line="276" w:lineRule="auto"/>
              <w:jc w:val="center"/>
              <w:rPr>
                <w:rFonts w:ascii="Calibri" w:hAnsi="Calibri"/>
                <w:b/>
                <w:color w:val="002060"/>
                <w:sz w:val="32"/>
                <w:szCs w:val="32"/>
              </w:rPr>
            </w:pPr>
            <w:r>
              <w:rPr>
                <w:rFonts w:ascii="Calibri" w:hAnsi="Calibri"/>
                <w:b/>
                <w:color w:val="002060"/>
                <w:sz w:val="32"/>
                <w:szCs w:val="32"/>
              </w:rPr>
              <w:t>Memur</w:t>
            </w:r>
          </w:p>
          <w:p w14:paraId="6BAD1D7A" w14:textId="77777777" w:rsidR="00312F0C" w:rsidRPr="00312F0C" w:rsidRDefault="00312F0C" w:rsidP="00312F0C">
            <w:pPr>
              <w:spacing w:line="276" w:lineRule="auto"/>
              <w:jc w:val="center"/>
              <w:rPr>
                <w:rFonts w:ascii="Calibri" w:hAnsi="Calibri"/>
                <w:b/>
                <w:color w:val="002060"/>
                <w:sz w:val="32"/>
                <w:szCs w:val="32"/>
              </w:rPr>
            </w:pPr>
          </w:p>
        </w:tc>
      </w:tr>
    </w:tbl>
    <w:p w14:paraId="12866144" w14:textId="66E11391" w:rsidR="00312F0C" w:rsidRDefault="00312F0C" w:rsidP="00312F0C">
      <w:pPr>
        <w:spacing w:line="276" w:lineRule="auto"/>
        <w:rPr>
          <w:rFonts w:ascii="Calibri" w:eastAsia="Times New Roman" w:hAnsi="Calibri" w:cs="Times New Roman"/>
          <w:b/>
          <w:sz w:val="21"/>
          <w:szCs w:val="21"/>
          <w:lang w:val="en-US" w:eastAsia="tr-TR"/>
        </w:rPr>
      </w:pPr>
    </w:p>
    <w:p w14:paraId="63B88448" w14:textId="77777777" w:rsidR="00312F0C" w:rsidRPr="00312F0C" w:rsidRDefault="00312F0C" w:rsidP="00312F0C">
      <w:pPr>
        <w:spacing w:line="276" w:lineRule="auto"/>
        <w:rPr>
          <w:rFonts w:ascii="Calibri" w:eastAsia="Times New Roman" w:hAnsi="Calibri" w:cs="Times New Roman"/>
          <w:b/>
          <w:sz w:val="21"/>
          <w:szCs w:val="21"/>
          <w:lang w:val="en-US" w:eastAsia="tr-TR"/>
        </w:rPr>
      </w:pPr>
    </w:p>
    <w:p w14:paraId="484E25F9" w14:textId="77777777" w:rsidR="00312F0C" w:rsidRPr="00312F0C" w:rsidRDefault="00312F0C" w:rsidP="00312F0C">
      <w:pPr>
        <w:spacing w:line="276" w:lineRule="auto"/>
        <w:rPr>
          <w:rFonts w:ascii="Calibri" w:eastAsia="Times New Roman" w:hAnsi="Calibri" w:cs="Times New Roman"/>
          <w:b/>
          <w:sz w:val="21"/>
          <w:szCs w:val="21"/>
          <w:lang w:val="en-US" w:eastAsia="tr-TR"/>
        </w:rPr>
      </w:pPr>
    </w:p>
    <w:p w14:paraId="0E68A374" w14:textId="08A71379" w:rsidR="00790FBF" w:rsidRPr="0072027E" w:rsidRDefault="000A7EA6" w:rsidP="007C0217">
      <w:pPr>
        <w:shd w:val="clear" w:color="auto" w:fill="FFFFFF" w:themeFill="background1"/>
        <w:spacing w:before="120" w:after="120" w:line="360" w:lineRule="auto"/>
        <w:jc w:val="both"/>
        <w:rPr>
          <w:rFonts w:ascii="Times New Roman" w:hAnsi="Times New Roman" w:cs="Times New Roman"/>
          <w:b/>
          <w:color w:val="002060"/>
          <w:sz w:val="28"/>
          <w:szCs w:val="28"/>
        </w:rPr>
      </w:pPr>
      <w:r>
        <w:rPr>
          <w:rFonts w:ascii="Times New Roman" w:hAnsi="Times New Roman" w:cs="Times New Roman"/>
          <w:b/>
          <w:color w:val="002060"/>
          <w:sz w:val="28"/>
          <w:szCs w:val="28"/>
        </w:rPr>
        <w:t>BİRİM</w:t>
      </w:r>
      <w:r w:rsidR="00790FBF" w:rsidRPr="0072027E">
        <w:rPr>
          <w:rFonts w:ascii="Times New Roman" w:hAnsi="Times New Roman" w:cs="Times New Roman"/>
          <w:b/>
          <w:color w:val="002060"/>
          <w:sz w:val="28"/>
          <w:szCs w:val="28"/>
        </w:rPr>
        <w:t xml:space="preserve"> HAKKINDA BİLGİLER</w:t>
      </w:r>
    </w:p>
    <w:p w14:paraId="18DD4484" w14:textId="30D428A6" w:rsidR="00790FBF"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İletişim Bilgileri</w:t>
      </w:r>
    </w:p>
    <w:tbl>
      <w:tblPr>
        <w:tblStyle w:val="TabloKlavuzu"/>
        <w:tblW w:w="0" w:type="auto"/>
        <w:tblLook w:val="04A0" w:firstRow="1" w:lastRow="0" w:firstColumn="1" w:lastColumn="0" w:noHBand="0" w:noVBand="1"/>
      </w:tblPr>
      <w:tblGrid>
        <w:gridCol w:w="2265"/>
        <w:gridCol w:w="2264"/>
        <w:gridCol w:w="2265"/>
        <w:gridCol w:w="2266"/>
      </w:tblGrid>
      <w:tr w:rsidR="00095D0A" w:rsidRPr="003E6FBF" w14:paraId="5F0C8FFC" w14:textId="77777777" w:rsidTr="00A0699A">
        <w:trPr>
          <w:trHeight w:val="1264"/>
        </w:trPr>
        <w:tc>
          <w:tcPr>
            <w:tcW w:w="9062" w:type="dxa"/>
            <w:gridSpan w:val="4"/>
          </w:tcPr>
          <w:p w14:paraId="191F40FB" w14:textId="77777777" w:rsidR="00095D0A" w:rsidRPr="003E6FBF" w:rsidRDefault="00095D0A" w:rsidP="000A1569">
            <w:pPr>
              <w:rPr>
                <w:rFonts w:ascii="Times New Roman" w:hAnsi="Times New Roman" w:cs="Times New Roman"/>
                <w:b/>
                <w:sz w:val="24"/>
                <w:szCs w:val="24"/>
              </w:rPr>
            </w:pPr>
            <w:r w:rsidRPr="003E6FBF">
              <w:rPr>
                <w:rFonts w:ascii="Times New Roman" w:hAnsi="Times New Roman" w:cs="Times New Roman"/>
                <w:b/>
                <w:sz w:val="24"/>
                <w:szCs w:val="24"/>
              </w:rPr>
              <w:t>Öğrenci İşleri Daire Başkanlığı</w:t>
            </w:r>
          </w:p>
        </w:tc>
      </w:tr>
      <w:tr w:rsidR="00095D0A" w:rsidRPr="003E6FBF" w14:paraId="467FA34E" w14:textId="77777777" w:rsidTr="000A1569">
        <w:tc>
          <w:tcPr>
            <w:tcW w:w="2265" w:type="dxa"/>
          </w:tcPr>
          <w:p w14:paraId="7FFC963A" w14:textId="77777777" w:rsidR="00095D0A" w:rsidRPr="003E6FBF" w:rsidRDefault="00095D0A" w:rsidP="000A1569">
            <w:pPr>
              <w:rPr>
                <w:rFonts w:ascii="Times New Roman" w:hAnsi="Times New Roman" w:cs="Times New Roman"/>
                <w:b/>
                <w:sz w:val="24"/>
                <w:szCs w:val="24"/>
              </w:rPr>
            </w:pPr>
            <w:r w:rsidRPr="003E6FBF">
              <w:rPr>
                <w:rFonts w:ascii="Times New Roman" w:hAnsi="Times New Roman" w:cs="Times New Roman"/>
                <w:b/>
                <w:sz w:val="24"/>
                <w:szCs w:val="24"/>
              </w:rPr>
              <w:t>Ad SOYAD</w:t>
            </w:r>
          </w:p>
        </w:tc>
        <w:tc>
          <w:tcPr>
            <w:tcW w:w="2265" w:type="dxa"/>
          </w:tcPr>
          <w:p w14:paraId="181C2D8D" w14:textId="77777777" w:rsidR="00095D0A" w:rsidRPr="003E6FBF" w:rsidRDefault="00095D0A" w:rsidP="000A1569">
            <w:pPr>
              <w:rPr>
                <w:rFonts w:ascii="Times New Roman" w:hAnsi="Times New Roman" w:cs="Times New Roman"/>
                <w:b/>
                <w:sz w:val="24"/>
                <w:szCs w:val="24"/>
              </w:rPr>
            </w:pPr>
            <w:proofErr w:type="spellStart"/>
            <w:r w:rsidRPr="003E6FBF">
              <w:rPr>
                <w:rFonts w:ascii="Times New Roman" w:hAnsi="Times New Roman" w:cs="Times New Roman"/>
                <w:b/>
                <w:sz w:val="24"/>
                <w:szCs w:val="24"/>
              </w:rPr>
              <w:t>Ünvan</w:t>
            </w:r>
            <w:proofErr w:type="spellEnd"/>
          </w:p>
        </w:tc>
        <w:tc>
          <w:tcPr>
            <w:tcW w:w="2266" w:type="dxa"/>
          </w:tcPr>
          <w:p w14:paraId="0C0C4514" w14:textId="77777777" w:rsidR="00095D0A" w:rsidRPr="003E6FBF" w:rsidRDefault="00095D0A" w:rsidP="000A1569">
            <w:pPr>
              <w:rPr>
                <w:rFonts w:ascii="Times New Roman" w:hAnsi="Times New Roman" w:cs="Times New Roman"/>
                <w:b/>
                <w:sz w:val="24"/>
                <w:szCs w:val="24"/>
              </w:rPr>
            </w:pPr>
            <w:r w:rsidRPr="003E6FBF">
              <w:rPr>
                <w:rFonts w:ascii="Times New Roman" w:hAnsi="Times New Roman" w:cs="Times New Roman"/>
                <w:b/>
                <w:sz w:val="24"/>
                <w:szCs w:val="24"/>
              </w:rPr>
              <w:t>Telefon</w:t>
            </w:r>
          </w:p>
        </w:tc>
        <w:tc>
          <w:tcPr>
            <w:tcW w:w="2266" w:type="dxa"/>
          </w:tcPr>
          <w:p w14:paraId="4DC2D559" w14:textId="77777777" w:rsidR="00095D0A" w:rsidRPr="003E6FBF" w:rsidRDefault="00095D0A" w:rsidP="000A1569">
            <w:pPr>
              <w:rPr>
                <w:rFonts w:ascii="Times New Roman" w:hAnsi="Times New Roman" w:cs="Times New Roman"/>
                <w:b/>
                <w:sz w:val="24"/>
                <w:szCs w:val="24"/>
              </w:rPr>
            </w:pPr>
            <w:proofErr w:type="gramStart"/>
            <w:r w:rsidRPr="003E6FBF">
              <w:rPr>
                <w:rFonts w:ascii="Times New Roman" w:hAnsi="Times New Roman" w:cs="Times New Roman"/>
                <w:b/>
                <w:sz w:val="24"/>
                <w:szCs w:val="24"/>
              </w:rPr>
              <w:t>e</w:t>
            </w:r>
            <w:proofErr w:type="gramEnd"/>
            <w:r w:rsidRPr="003E6FBF">
              <w:rPr>
                <w:rFonts w:ascii="Times New Roman" w:hAnsi="Times New Roman" w:cs="Times New Roman"/>
                <w:b/>
                <w:sz w:val="24"/>
                <w:szCs w:val="24"/>
              </w:rPr>
              <w:t>-posta</w:t>
            </w:r>
          </w:p>
        </w:tc>
      </w:tr>
      <w:tr w:rsidR="00095D0A" w:rsidRPr="003E6FBF" w14:paraId="18A4EA1A" w14:textId="77777777" w:rsidTr="000A1569">
        <w:tc>
          <w:tcPr>
            <w:tcW w:w="2265" w:type="dxa"/>
          </w:tcPr>
          <w:p w14:paraId="29A8B75C"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Ömer YILDIZ</w:t>
            </w:r>
          </w:p>
        </w:tc>
        <w:tc>
          <w:tcPr>
            <w:tcW w:w="2265" w:type="dxa"/>
          </w:tcPr>
          <w:p w14:paraId="488F1DF6"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Daire Başkanı</w:t>
            </w:r>
          </w:p>
        </w:tc>
        <w:tc>
          <w:tcPr>
            <w:tcW w:w="2266" w:type="dxa"/>
          </w:tcPr>
          <w:p w14:paraId="357D4288"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04722161010-7001</w:t>
            </w:r>
          </w:p>
        </w:tc>
        <w:tc>
          <w:tcPr>
            <w:tcW w:w="2266" w:type="dxa"/>
          </w:tcPr>
          <w:p w14:paraId="216E1EEB"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oyildiz@agr.edu.tr</w:t>
            </w:r>
          </w:p>
        </w:tc>
      </w:tr>
      <w:tr w:rsidR="00095D0A" w:rsidRPr="003E6FBF" w14:paraId="126CBD5F" w14:textId="77777777" w:rsidTr="000A1569">
        <w:tc>
          <w:tcPr>
            <w:tcW w:w="2265" w:type="dxa"/>
          </w:tcPr>
          <w:p w14:paraId="09B59AED"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Nevzat KARAKOL</w:t>
            </w:r>
          </w:p>
        </w:tc>
        <w:tc>
          <w:tcPr>
            <w:tcW w:w="2265" w:type="dxa"/>
          </w:tcPr>
          <w:p w14:paraId="17052169"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Şube Müdürü</w:t>
            </w:r>
          </w:p>
        </w:tc>
        <w:tc>
          <w:tcPr>
            <w:tcW w:w="2266" w:type="dxa"/>
          </w:tcPr>
          <w:p w14:paraId="3ADF6C2C"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04722161010-7002</w:t>
            </w:r>
          </w:p>
        </w:tc>
        <w:tc>
          <w:tcPr>
            <w:tcW w:w="2266" w:type="dxa"/>
          </w:tcPr>
          <w:p w14:paraId="2845A236"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nkarakol@agri.edu.tr</w:t>
            </w:r>
          </w:p>
        </w:tc>
      </w:tr>
      <w:tr w:rsidR="00095D0A" w:rsidRPr="003E6FBF" w14:paraId="133183CE" w14:textId="77777777" w:rsidTr="000A1569">
        <w:tc>
          <w:tcPr>
            <w:tcW w:w="2265" w:type="dxa"/>
          </w:tcPr>
          <w:p w14:paraId="70A9B17D"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İsmet YUŞAN</w:t>
            </w:r>
          </w:p>
        </w:tc>
        <w:tc>
          <w:tcPr>
            <w:tcW w:w="2265" w:type="dxa"/>
          </w:tcPr>
          <w:p w14:paraId="390AE94B"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Şube Müdürü</w:t>
            </w:r>
          </w:p>
        </w:tc>
        <w:tc>
          <w:tcPr>
            <w:tcW w:w="2266" w:type="dxa"/>
          </w:tcPr>
          <w:p w14:paraId="72A4B6D6"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04722161010-7007</w:t>
            </w:r>
          </w:p>
        </w:tc>
        <w:tc>
          <w:tcPr>
            <w:tcW w:w="2266" w:type="dxa"/>
          </w:tcPr>
          <w:p w14:paraId="340732B8"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iyusan@agri.edu.tr</w:t>
            </w:r>
          </w:p>
        </w:tc>
      </w:tr>
      <w:tr w:rsidR="00095D0A" w:rsidRPr="003E6FBF" w14:paraId="107B867D" w14:textId="77777777" w:rsidTr="000A1569">
        <w:tc>
          <w:tcPr>
            <w:tcW w:w="2265" w:type="dxa"/>
          </w:tcPr>
          <w:p w14:paraId="6D9A29D5"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Mehmet UZ</w:t>
            </w:r>
          </w:p>
        </w:tc>
        <w:tc>
          <w:tcPr>
            <w:tcW w:w="2265" w:type="dxa"/>
          </w:tcPr>
          <w:p w14:paraId="4E43D2D4"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Şef</w:t>
            </w:r>
          </w:p>
        </w:tc>
        <w:tc>
          <w:tcPr>
            <w:tcW w:w="2266" w:type="dxa"/>
          </w:tcPr>
          <w:p w14:paraId="1AFBF200"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04722161010-7005</w:t>
            </w:r>
          </w:p>
        </w:tc>
        <w:tc>
          <w:tcPr>
            <w:tcW w:w="2266" w:type="dxa"/>
          </w:tcPr>
          <w:p w14:paraId="4E7F9B74"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meuz@agri.edu.tr</w:t>
            </w:r>
          </w:p>
        </w:tc>
      </w:tr>
      <w:tr w:rsidR="00095D0A" w:rsidRPr="003E6FBF" w14:paraId="01B4AEE2" w14:textId="77777777" w:rsidTr="000A1569">
        <w:tc>
          <w:tcPr>
            <w:tcW w:w="2265" w:type="dxa"/>
          </w:tcPr>
          <w:p w14:paraId="6DE3189D"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Zeynep KARACAN</w:t>
            </w:r>
          </w:p>
        </w:tc>
        <w:tc>
          <w:tcPr>
            <w:tcW w:w="2265" w:type="dxa"/>
          </w:tcPr>
          <w:p w14:paraId="3C342982"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Şef</w:t>
            </w:r>
          </w:p>
        </w:tc>
        <w:tc>
          <w:tcPr>
            <w:tcW w:w="2266" w:type="dxa"/>
          </w:tcPr>
          <w:p w14:paraId="38293E6A"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04722161010-7035</w:t>
            </w:r>
          </w:p>
        </w:tc>
        <w:tc>
          <w:tcPr>
            <w:tcW w:w="2266" w:type="dxa"/>
          </w:tcPr>
          <w:p w14:paraId="214C2859"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zoner@agri.edu.tr</w:t>
            </w:r>
          </w:p>
        </w:tc>
      </w:tr>
      <w:tr w:rsidR="00095D0A" w:rsidRPr="003E6FBF" w14:paraId="21F45875" w14:textId="77777777" w:rsidTr="000A1569">
        <w:tc>
          <w:tcPr>
            <w:tcW w:w="2265" w:type="dxa"/>
          </w:tcPr>
          <w:p w14:paraId="0BA5D1B2"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Yusuf TUNÇ</w:t>
            </w:r>
          </w:p>
        </w:tc>
        <w:tc>
          <w:tcPr>
            <w:tcW w:w="2265" w:type="dxa"/>
          </w:tcPr>
          <w:p w14:paraId="736A58FA"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Bilgisayar İşletmeni</w:t>
            </w:r>
          </w:p>
        </w:tc>
        <w:tc>
          <w:tcPr>
            <w:tcW w:w="2266" w:type="dxa"/>
          </w:tcPr>
          <w:p w14:paraId="51E4724F"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04722161010-7006</w:t>
            </w:r>
          </w:p>
        </w:tc>
        <w:tc>
          <w:tcPr>
            <w:tcW w:w="2266" w:type="dxa"/>
          </w:tcPr>
          <w:p w14:paraId="44022939"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ytunc@agri.edu.tr</w:t>
            </w:r>
          </w:p>
        </w:tc>
      </w:tr>
      <w:tr w:rsidR="00095D0A" w:rsidRPr="003E6FBF" w14:paraId="032CDE00" w14:textId="77777777" w:rsidTr="000A1569">
        <w:tc>
          <w:tcPr>
            <w:tcW w:w="2265" w:type="dxa"/>
          </w:tcPr>
          <w:p w14:paraId="35F257CC"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Mehmet ÇELİK</w:t>
            </w:r>
          </w:p>
        </w:tc>
        <w:tc>
          <w:tcPr>
            <w:tcW w:w="2265" w:type="dxa"/>
          </w:tcPr>
          <w:p w14:paraId="2D1EF80A"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Memur</w:t>
            </w:r>
          </w:p>
        </w:tc>
        <w:tc>
          <w:tcPr>
            <w:tcW w:w="2266" w:type="dxa"/>
          </w:tcPr>
          <w:p w14:paraId="181E63B0"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04722161010-7004</w:t>
            </w:r>
          </w:p>
        </w:tc>
        <w:tc>
          <w:tcPr>
            <w:tcW w:w="2266" w:type="dxa"/>
          </w:tcPr>
          <w:p w14:paraId="60E3186C"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mcelik@agri.edu.tr</w:t>
            </w:r>
          </w:p>
        </w:tc>
      </w:tr>
      <w:tr w:rsidR="00095D0A" w:rsidRPr="003E6FBF" w14:paraId="222085EB" w14:textId="77777777" w:rsidTr="000A1569">
        <w:tc>
          <w:tcPr>
            <w:tcW w:w="2265" w:type="dxa"/>
          </w:tcPr>
          <w:p w14:paraId="6B4D55A7"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Nalan ERBAY</w:t>
            </w:r>
          </w:p>
        </w:tc>
        <w:tc>
          <w:tcPr>
            <w:tcW w:w="2265" w:type="dxa"/>
          </w:tcPr>
          <w:p w14:paraId="10DBD598"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Memur</w:t>
            </w:r>
          </w:p>
        </w:tc>
        <w:tc>
          <w:tcPr>
            <w:tcW w:w="2266" w:type="dxa"/>
          </w:tcPr>
          <w:p w14:paraId="5C9DDE3E"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04722161010-7013</w:t>
            </w:r>
          </w:p>
        </w:tc>
        <w:tc>
          <w:tcPr>
            <w:tcW w:w="2266" w:type="dxa"/>
          </w:tcPr>
          <w:p w14:paraId="2F63C8F1"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nerbay@agri.edu.tr</w:t>
            </w:r>
          </w:p>
        </w:tc>
      </w:tr>
      <w:tr w:rsidR="00095D0A" w:rsidRPr="003E6FBF" w14:paraId="7CC41864" w14:textId="77777777" w:rsidTr="000A1569">
        <w:tc>
          <w:tcPr>
            <w:tcW w:w="2265" w:type="dxa"/>
          </w:tcPr>
          <w:p w14:paraId="54BE3CF8"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Ayşe AKSOY</w:t>
            </w:r>
          </w:p>
        </w:tc>
        <w:tc>
          <w:tcPr>
            <w:tcW w:w="2265" w:type="dxa"/>
          </w:tcPr>
          <w:p w14:paraId="2135E391"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Sürekli İşçi</w:t>
            </w:r>
          </w:p>
        </w:tc>
        <w:tc>
          <w:tcPr>
            <w:tcW w:w="2266" w:type="dxa"/>
          </w:tcPr>
          <w:p w14:paraId="2B67F39D"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04722161010-7000</w:t>
            </w:r>
          </w:p>
        </w:tc>
        <w:tc>
          <w:tcPr>
            <w:tcW w:w="2266" w:type="dxa"/>
          </w:tcPr>
          <w:p w14:paraId="4DF9A1E1" w14:textId="77777777" w:rsidR="00095D0A" w:rsidRPr="003E6FBF" w:rsidRDefault="00095D0A" w:rsidP="000A1569">
            <w:pPr>
              <w:rPr>
                <w:rFonts w:ascii="Times New Roman" w:hAnsi="Times New Roman" w:cs="Times New Roman"/>
                <w:sz w:val="24"/>
                <w:szCs w:val="24"/>
              </w:rPr>
            </w:pPr>
            <w:r w:rsidRPr="003E6FBF">
              <w:rPr>
                <w:rFonts w:ascii="Times New Roman" w:hAnsi="Times New Roman" w:cs="Times New Roman"/>
                <w:sz w:val="24"/>
                <w:szCs w:val="24"/>
              </w:rPr>
              <w:t>aaksoy@agri.edu.tr</w:t>
            </w:r>
          </w:p>
        </w:tc>
      </w:tr>
    </w:tbl>
    <w:p w14:paraId="56283674" w14:textId="77777777" w:rsidR="00AD2C62" w:rsidRPr="001C2904" w:rsidRDefault="00AD2C62" w:rsidP="007C0217">
      <w:pPr>
        <w:shd w:val="clear" w:color="auto" w:fill="FFFFFF" w:themeFill="background1"/>
        <w:spacing w:before="120" w:after="120" w:line="360" w:lineRule="auto"/>
        <w:jc w:val="both"/>
        <w:rPr>
          <w:rFonts w:ascii="Times New Roman" w:hAnsi="Times New Roman" w:cs="Times New Roman"/>
          <w:b/>
          <w:color w:val="8A0000"/>
          <w:sz w:val="28"/>
        </w:rPr>
      </w:pPr>
    </w:p>
    <w:p w14:paraId="73B0DFA8" w14:textId="77777777" w:rsidR="00AD5DDA" w:rsidRDefault="00AD5DDA" w:rsidP="00AD5DDA">
      <w:pPr>
        <w:shd w:val="clear" w:color="auto" w:fill="FFFFFF" w:themeFill="background1"/>
        <w:spacing w:before="120" w:after="120" w:line="360" w:lineRule="auto"/>
        <w:jc w:val="both"/>
        <w:rPr>
          <w:rFonts w:ascii="Times New Roman" w:hAnsi="Times New Roman" w:cs="Times New Roman"/>
          <w:b/>
          <w:color w:val="8A0000"/>
          <w:sz w:val="28"/>
        </w:rPr>
      </w:pPr>
      <w:r>
        <w:rPr>
          <w:rFonts w:ascii="Times New Roman" w:hAnsi="Times New Roman" w:cs="Times New Roman"/>
          <w:b/>
          <w:color w:val="8A0000"/>
          <w:sz w:val="28"/>
        </w:rPr>
        <w:t>Tarihsel Gelişimi</w:t>
      </w:r>
    </w:p>
    <w:p w14:paraId="7C8F48F7" w14:textId="74A4DCA0" w:rsidR="00AD5DDA" w:rsidRPr="00AD5DDA" w:rsidRDefault="00AD5DDA" w:rsidP="00E7794E">
      <w:pPr>
        <w:shd w:val="clear" w:color="auto" w:fill="FFFFFF" w:themeFill="background1"/>
        <w:spacing w:before="120" w:after="120" w:line="240" w:lineRule="auto"/>
        <w:jc w:val="both"/>
        <w:rPr>
          <w:rFonts w:ascii="Times New Roman" w:hAnsi="Times New Roman" w:cs="Times New Roman"/>
          <w:sz w:val="24"/>
        </w:rPr>
      </w:pPr>
      <w:r w:rsidRPr="00AD5DDA">
        <w:rPr>
          <w:rFonts w:ascii="Times New Roman" w:hAnsi="Times New Roman" w:cs="Times New Roman"/>
          <w:sz w:val="24"/>
        </w:rPr>
        <w:t>2007 yılında Üniversitemizin kuruluşu ile faaliyete geçen başkanlığımız, merkezi bir yapı ile hizmet vermeye başlamıştır. Öğrenci odaklı bir anlayış doğrultusunda, akademik ve idari birimler ile uyum içinde çalışma ortamı sağlanarak eğitim-öğretim faaliyetlerinin problemsiz bir şekilde yürütülmesi amaçlanmaktadır. Başkanlığımız; öğrencilere, adaylara, mezunlara, öğretim elemanlarına ve hizmet verilen kurumlara, bilgi ve iletişim teknolojilerinin etkin bir şekilde kullanımıyla, güler yüzlü, güvenilir ve hızlı bilgi-belge hizmeti sunarak öğrenci, öğretim elemanı ve çalışanların memnuniyetini kazanma gayretindedir.</w:t>
      </w:r>
    </w:p>
    <w:p w14:paraId="346524A1" w14:textId="77777777" w:rsidR="00460F9E" w:rsidRDefault="00460F9E" w:rsidP="007C0217">
      <w:pPr>
        <w:shd w:val="clear" w:color="auto" w:fill="FFFFFF" w:themeFill="background1"/>
        <w:spacing w:before="120" w:after="120" w:line="360" w:lineRule="auto"/>
        <w:jc w:val="both"/>
        <w:rPr>
          <w:rFonts w:ascii="Times New Roman" w:hAnsi="Times New Roman" w:cs="Times New Roman"/>
          <w:b/>
          <w:color w:val="8A0000"/>
          <w:sz w:val="28"/>
        </w:rPr>
      </w:pPr>
    </w:p>
    <w:p w14:paraId="55FBB6FA" w14:textId="2B31E684" w:rsidR="00790FBF" w:rsidRPr="001C2904" w:rsidRDefault="00AD5DDA" w:rsidP="007C0217">
      <w:pPr>
        <w:shd w:val="clear" w:color="auto" w:fill="FFFFFF" w:themeFill="background1"/>
        <w:spacing w:before="120" w:after="120" w:line="360" w:lineRule="auto"/>
        <w:jc w:val="both"/>
        <w:rPr>
          <w:rFonts w:ascii="Times New Roman" w:hAnsi="Times New Roman" w:cs="Times New Roman"/>
          <w:b/>
          <w:color w:val="8A0000"/>
          <w:sz w:val="28"/>
        </w:rPr>
      </w:pPr>
      <w:r>
        <w:rPr>
          <w:rFonts w:ascii="Times New Roman" w:hAnsi="Times New Roman" w:cs="Times New Roman"/>
          <w:b/>
          <w:color w:val="8A0000"/>
          <w:sz w:val="28"/>
        </w:rPr>
        <w:lastRenderedPageBreak/>
        <w:t>Misyon</w:t>
      </w:r>
      <w:r w:rsidR="00790FBF" w:rsidRPr="001C2904">
        <w:rPr>
          <w:rFonts w:ascii="Times New Roman" w:hAnsi="Times New Roman" w:cs="Times New Roman"/>
          <w:b/>
          <w:color w:val="8A0000"/>
          <w:sz w:val="28"/>
        </w:rPr>
        <w:t xml:space="preserve"> </w:t>
      </w:r>
    </w:p>
    <w:p w14:paraId="601CB584" w14:textId="77777777" w:rsidR="00AD5DDA" w:rsidRDefault="00AD5DDA" w:rsidP="00AD5DDA">
      <w:pPr>
        <w:spacing w:line="240" w:lineRule="auto"/>
        <w:jc w:val="both"/>
        <w:rPr>
          <w:color w:val="555555"/>
          <w:spacing w:val="8"/>
          <w:sz w:val="21"/>
          <w:szCs w:val="21"/>
          <w:shd w:val="clear" w:color="auto" w:fill="FFFFFF"/>
        </w:rPr>
      </w:pPr>
      <w:r w:rsidRPr="00AD5DDA">
        <w:rPr>
          <w:rFonts w:ascii="Times New Roman" w:hAnsi="Times New Roman" w:cs="Times New Roman"/>
          <w:sz w:val="24"/>
        </w:rPr>
        <w:t>Üniversitemizde öğrenim hayatını sürdüren bütün öğrencilerin mutlu ve verimli bir öğrenim hayatı sürdürebilmeleri için yasalar ve ilgili mevzuat çerçevesinde, kendilerine hizmetin ulaşmasında en uygun teknolojiyi kullanmak suretiyle en kaliteli hizmeti en kısa sürede vermek.</w:t>
      </w:r>
      <w:r>
        <w:rPr>
          <w:color w:val="555555"/>
          <w:spacing w:val="8"/>
          <w:sz w:val="21"/>
          <w:szCs w:val="21"/>
          <w:shd w:val="clear" w:color="auto" w:fill="FFFFFF"/>
        </w:rPr>
        <w:t> </w:t>
      </w:r>
    </w:p>
    <w:p w14:paraId="5D022A6D" w14:textId="77777777" w:rsidR="00AD5DDA" w:rsidRDefault="00AD5DDA" w:rsidP="00AD5DDA">
      <w:pPr>
        <w:spacing w:line="240" w:lineRule="auto"/>
        <w:jc w:val="both"/>
        <w:rPr>
          <w:rFonts w:ascii="Times New Roman" w:hAnsi="Times New Roman" w:cs="Times New Roman"/>
          <w:b/>
          <w:color w:val="8A0000"/>
          <w:sz w:val="28"/>
        </w:rPr>
      </w:pPr>
      <w:r>
        <w:rPr>
          <w:rFonts w:ascii="Times New Roman" w:hAnsi="Times New Roman" w:cs="Times New Roman"/>
          <w:b/>
          <w:color w:val="8A0000"/>
          <w:sz w:val="28"/>
        </w:rPr>
        <w:t>Vizyon</w:t>
      </w:r>
    </w:p>
    <w:p w14:paraId="3AB1760C" w14:textId="77777777" w:rsidR="00AD5DDA" w:rsidRDefault="00AD5DDA" w:rsidP="00AD5DDA">
      <w:pPr>
        <w:spacing w:line="240" w:lineRule="auto"/>
        <w:jc w:val="both"/>
        <w:rPr>
          <w:rFonts w:ascii="Times New Roman" w:hAnsi="Times New Roman" w:cs="Times New Roman"/>
          <w:sz w:val="24"/>
        </w:rPr>
      </w:pPr>
      <w:r w:rsidRPr="00AD5DDA">
        <w:rPr>
          <w:rFonts w:ascii="Times New Roman" w:hAnsi="Times New Roman" w:cs="Times New Roman"/>
          <w:sz w:val="24"/>
        </w:rPr>
        <w:t xml:space="preserve">Kurumsal kimliğimize sadık kalarak, belirlenen ilke ve hedefler </w:t>
      </w:r>
      <w:proofErr w:type="gramStart"/>
      <w:r w:rsidRPr="00AD5DDA">
        <w:rPr>
          <w:rFonts w:ascii="Times New Roman" w:hAnsi="Times New Roman" w:cs="Times New Roman"/>
          <w:sz w:val="24"/>
        </w:rPr>
        <w:t>doğrultusunda ,</w:t>
      </w:r>
      <w:proofErr w:type="gramEnd"/>
      <w:r w:rsidRPr="00AD5DDA">
        <w:rPr>
          <w:rFonts w:ascii="Times New Roman" w:hAnsi="Times New Roman" w:cs="Times New Roman"/>
          <w:sz w:val="24"/>
        </w:rPr>
        <w:t xml:space="preserve"> ulusal ve uluslararası standartlara uygun olarak elektronik ortamda hizmet sunmak.</w:t>
      </w:r>
      <w:r w:rsidRPr="001C2904">
        <w:rPr>
          <w:rFonts w:ascii="Times New Roman" w:hAnsi="Times New Roman" w:cs="Times New Roman"/>
          <w:sz w:val="24"/>
        </w:rPr>
        <w:t xml:space="preserve"> </w:t>
      </w:r>
    </w:p>
    <w:p w14:paraId="4214ADD9" w14:textId="7D96DCA4" w:rsidR="00AD5DDA" w:rsidRDefault="00AD5DDA" w:rsidP="00AD5DDA">
      <w:pPr>
        <w:spacing w:line="240" w:lineRule="auto"/>
        <w:jc w:val="both"/>
        <w:rPr>
          <w:rFonts w:ascii="Times New Roman" w:hAnsi="Times New Roman" w:cs="Times New Roman"/>
          <w:b/>
          <w:color w:val="8A0000"/>
          <w:sz w:val="28"/>
        </w:rPr>
      </w:pPr>
    </w:p>
    <w:p w14:paraId="1F9B7BF6" w14:textId="77777777" w:rsidR="005B1B0E" w:rsidRDefault="005B1B0E" w:rsidP="00AD5DDA">
      <w:pPr>
        <w:spacing w:line="240" w:lineRule="auto"/>
        <w:jc w:val="both"/>
        <w:rPr>
          <w:rFonts w:ascii="Times New Roman" w:hAnsi="Times New Roman" w:cs="Times New Roman"/>
          <w:b/>
          <w:color w:val="8A0000"/>
          <w:sz w:val="28"/>
        </w:rPr>
      </w:pPr>
    </w:p>
    <w:p w14:paraId="07F6C908" w14:textId="50F15EE8" w:rsidR="00AD5DDA" w:rsidRDefault="00AD5DDA" w:rsidP="00AD5DDA">
      <w:pPr>
        <w:spacing w:line="240" w:lineRule="auto"/>
        <w:jc w:val="both"/>
        <w:rPr>
          <w:rFonts w:ascii="Times New Roman" w:hAnsi="Times New Roman" w:cs="Times New Roman"/>
          <w:b/>
          <w:color w:val="8A0000"/>
          <w:sz w:val="28"/>
        </w:rPr>
      </w:pPr>
      <w:r>
        <w:rPr>
          <w:rFonts w:ascii="Times New Roman" w:hAnsi="Times New Roman" w:cs="Times New Roman"/>
          <w:b/>
          <w:color w:val="8A0000"/>
          <w:sz w:val="28"/>
        </w:rPr>
        <w:t>Değerler ve Hedefler</w:t>
      </w:r>
    </w:p>
    <w:p w14:paraId="1FE7A82B" w14:textId="77777777" w:rsidR="00AD5DDA" w:rsidRPr="00AD5DDA" w:rsidRDefault="00AD5DDA" w:rsidP="00AD5DDA">
      <w:pPr>
        <w:numPr>
          <w:ilvl w:val="0"/>
          <w:numId w:val="4"/>
        </w:numPr>
        <w:pBdr>
          <w:top w:val="single" w:sz="6" w:space="8" w:color="EEEEEE"/>
          <w:left w:val="single" w:sz="6" w:space="8" w:color="EEEEEE"/>
          <w:bottom w:val="single" w:sz="6" w:space="8" w:color="EEEEEE"/>
          <w:right w:val="single" w:sz="6" w:space="8" w:color="EEEEEE"/>
        </w:pBdr>
        <w:shd w:val="clear" w:color="auto" w:fill="F8F8F8"/>
        <w:spacing w:before="100" w:beforeAutospacing="1" w:after="105" w:line="240" w:lineRule="auto"/>
        <w:ind w:left="0"/>
        <w:jc w:val="both"/>
        <w:rPr>
          <w:rFonts w:ascii="Times New Roman" w:hAnsi="Times New Roman" w:cs="Times New Roman"/>
          <w:sz w:val="24"/>
        </w:rPr>
      </w:pPr>
      <w:r w:rsidRPr="00AD5DDA">
        <w:rPr>
          <w:rFonts w:ascii="Times New Roman" w:hAnsi="Times New Roman" w:cs="Times New Roman"/>
          <w:sz w:val="24"/>
        </w:rPr>
        <w:t>İnsan kişilik haklarına içten saygılı olmak, </w:t>
      </w:r>
    </w:p>
    <w:p w14:paraId="152B46CD" w14:textId="77777777" w:rsidR="00AD5DDA" w:rsidRPr="00AD5DDA" w:rsidRDefault="00AD5DDA" w:rsidP="00AD5DDA">
      <w:pPr>
        <w:numPr>
          <w:ilvl w:val="0"/>
          <w:numId w:val="4"/>
        </w:numPr>
        <w:pBdr>
          <w:top w:val="single" w:sz="6" w:space="8" w:color="EEEEEE"/>
          <w:left w:val="single" w:sz="6" w:space="8" w:color="EEEEEE"/>
          <w:bottom w:val="single" w:sz="6" w:space="8" w:color="EEEEEE"/>
          <w:right w:val="single" w:sz="6" w:space="8" w:color="EEEEEE"/>
        </w:pBdr>
        <w:shd w:val="clear" w:color="auto" w:fill="F8F8F8"/>
        <w:spacing w:before="100" w:beforeAutospacing="1" w:after="105" w:line="240" w:lineRule="auto"/>
        <w:ind w:left="0"/>
        <w:jc w:val="both"/>
        <w:rPr>
          <w:rFonts w:ascii="Times New Roman" w:hAnsi="Times New Roman" w:cs="Times New Roman"/>
          <w:sz w:val="24"/>
        </w:rPr>
      </w:pPr>
      <w:r w:rsidRPr="00AD5DDA">
        <w:rPr>
          <w:rFonts w:ascii="Times New Roman" w:hAnsi="Times New Roman" w:cs="Times New Roman"/>
          <w:sz w:val="24"/>
        </w:rPr>
        <w:t>İnsani ilişkileri her yerde ve her zaman öne çıkarmak,</w:t>
      </w:r>
    </w:p>
    <w:p w14:paraId="3847DD65" w14:textId="77777777" w:rsidR="00AD5DDA" w:rsidRPr="00AD5DDA" w:rsidRDefault="00AD5DDA" w:rsidP="00AD5DDA">
      <w:pPr>
        <w:numPr>
          <w:ilvl w:val="0"/>
          <w:numId w:val="4"/>
        </w:numPr>
        <w:pBdr>
          <w:top w:val="single" w:sz="6" w:space="8" w:color="EEEEEE"/>
          <w:left w:val="single" w:sz="6" w:space="8" w:color="EEEEEE"/>
          <w:bottom w:val="single" w:sz="6" w:space="8" w:color="EEEEEE"/>
          <w:right w:val="single" w:sz="6" w:space="8" w:color="EEEEEE"/>
        </w:pBdr>
        <w:shd w:val="clear" w:color="auto" w:fill="F8F8F8"/>
        <w:spacing w:before="100" w:beforeAutospacing="1" w:after="105" w:line="240" w:lineRule="auto"/>
        <w:ind w:left="0"/>
        <w:jc w:val="both"/>
        <w:rPr>
          <w:rFonts w:ascii="Times New Roman" w:hAnsi="Times New Roman" w:cs="Times New Roman"/>
          <w:sz w:val="24"/>
        </w:rPr>
      </w:pPr>
      <w:r w:rsidRPr="00AD5DDA">
        <w:rPr>
          <w:rFonts w:ascii="Times New Roman" w:hAnsi="Times New Roman" w:cs="Times New Roman"/>
          <w:sz w:val="24"/>
        </w:rPr>
        <w:t>Zamanı iyi kullanarak kaliteli hizmet vermek,</w:t>
      </w:r>
    </w:p>
    <w:p w14:paraId="38054B00" w14:textId="77777777" w:rsidR="00AD5DDA" w:rsidRPr="00AD5DDA" w:rsidRDefault="00AD5DDA" w:rsidP="00AD5DDA">
      <w:pPr>
        <w:numPr>
          <w:ilvl w:val="0"/>
          <w:numId w:val="4"/>
        </w:numPr>
        <w:pBdr>
          <w:top w:val="single" w:sz="6" w:space="8" w:color="EEEEEE"/>
          <w:left w:val="single" w:sz="6" w:space="8" w:color="EEEEEE"/>
          <w:bottom w:val="single" w:sz="6" w:space="8" w:color="EEEEEE"/>
          <w:right w:val="single" w:sz="6" w:space="8" w:color="EEEEEE"/>
        </w:pBdr>
        <w:shd w:val="clear" w:color="auto" w:fill="F8F8F8"/>
        <w:spacing w:before="100" w:beforeAutospacing="1" w:after="105" w:line="240" w:lineRule="auto"/>
        <w:ind w:left="0"/>
        <w:jc w:val="both"/>
        <w:rPr>
          <w:rFonts w:ascii="Times New Roman" w:hAnsi="Times New Roman" w:cs="Times New Roman"/>
          <w:sz w:val="24"/>
        </w:rPr>
      </w:pPr>
      <w:r w:rsidRPr="00AD5DDA">
        <w:rPr>
          <w:rFonts w:ascii="Times New Roman" w:hAnsi="Times New Roman" w:cs="Times New Roman"/>
          <w:sz w:val="24"/>
        </w:rPr>
        <w:t>Meslek etik anlayışına sahip olmak,</w:t>
      </w:r>
    </w:p>
    <w:p w14:paraId="3E1B1AA3" w14:textId="77777777" w:rsidR="00AD5DDA" w:rsidRPr="00AD5DDA" w:rsidRDefault="00AD5DDA" w:rsidP="00AD5DDA">
      <w:pPr>
        <w:numPr>
          <w:ilvl w:val="0"/>
          <w:numId w:val="4"/>
        </w:numPr>
        <w:pBdr>
          <w:top w:val="single" w:sz="6" w:space="8" w:color="EEEEEE"/>
          <w:left w:val="single" w:sz="6" w:space="8" w:color="EEEEEE"/>
          <w:bottom w:val="single" w:sz="6" w:space="8" w:color="EEEEEE"/>
          <w:right w:val="single" w:sz="6" w:space="8" w:color="EEEEEE"/>
        </w:pBdr>
        <w:shd w:val="clear" w:color="auto" w:fill="F8F8F8"/>
        <w:spacing w:before="100" w:beforeAutospacing="1" w:after="105" w:line="240" w:lineRule="auto"/>
        <w:ind w:left="0"/>
        <w:jc w:val="both"/>
        <w:rPr>
          <w:rFonts w:ascii="Times New Roman" w:hAnsi="Times New Roman" w:cs="Times New Roman"/>
          <w:sz w:val="24"/>
        </w:rPr>
      </w:pPr>
      <w:r w:rsidRPr="00AD5DDA">
        <w:rPr>
          <w:rFonts w:ascii="Times New Roman" w:hAnsi="Times New Roman" w:cs="Times New Roman"/>
          <w:sz w:val="24"/>
        </w:rPr>
        <w:t>Teknolojik gelişmelere açık olmak ve sürekli yenilenmek</w:t>
      </w:r>
    </w:p>
    <w:p w14:paraId="30D9BEAD" w14:textId="77777777" w:rsidR="00AD5DDA" w:rsidRPr="00AD5DDA" w:rsidRDefault="00AD5DDA" w:rsidP="00AD5DDA">
      <w:pPr>
        <w:numPr>
          <w:ilvl w:val="0"/>
          <w:numId w:val="4"/>
        </w:numPr>
        <w:pBdr>
          <w:top w:val="single" w:sz="6" w:space="8" w:color="EEEEEE"/>
          <w:left w:val="single" w:sz="6" w:space="8" w:color="EEEEEE"/>
          <w:bottom w:val="single" w:sz="6" w:space="8" w:color="EEEEEE"/>
          <w:right w:val="single" w:sz="6" w:space="8" w:color="EEEEEE"/>
        </w:pBdr>
        <w:shd w:val="clear" w:color="auto" w:fill="F8F8F8"/>
        <w:spacing w:before="100" w:beforeAutospacing="1" w:after="105" w:line="240" w:lineRule="auto"/>
        <w:ind w:left="0"/>
        <w:jc w:val="both"/>
        <w:rPr>
          <w:rFonts w:ascii="Times New Roman" w:hAnsi="Times New Roman" w:cs="Times New Roman"/>
          <w:sz w:val="24"/>
        </w:rPr>
      </w:pPr>
      <w:r w:rsidRPr="00AD5DDA">
        <w:rPr>
          <w:rFonts w:ascii="Times New Roman" w:hAnsi="Times New Roman" w:cs="Times New Roman"/>
          <w:sz w:val="24"/>
        </w:rPr>
        <w:t>Kaynakları etkin ve verimli kullanmak</w:t>
      </w:r>
    </w:p>
    <w:p w14:paraId="2C74B60F" w14:textId="77777777" w:rsidR="00AD5DDA" w:rsidRPr="00AD5DDA" w:rsidRDefault="00AD5DDA" w:rsidP="00AD5DDA">
      <w:pPr>
        <w:numPr>
          <w:ilvl w:val="0"/>
          <w:numId w:val="4"/>
        </w:numPr>
        <w:pBdr>
          <w:top w:val="single" w:sz="6" w:space="8" w:color="EEEEEE"/>
          <w:left w:val="single" w:sz="6" w:space="8" w:color="EEEEEE"/>
          <w:bottom w:val="single" w:sz="6" w:space="8" w:color="EEEEEE"/>
          <w:right w:val="single" w:sz="6" w:space="8" w:color="EEEEEE"/>
        </w:pBdr>
        <w:shd w:val="clear" w:color="auto" w:fill="F8F8F8"/>
        <w:spacing w:before="100" w:beforeAutospacing="1" w:after="105" w:line="240" w:lineRule="auto"/>
        <w:ind w:left="0"/>
        <w:jc w:val="both"/>
        <w:rPr>
          <w:rFonts w:ascii="Times New Roman" w:hAnsi="Times New Roman" w:cs="Times New Roman"/>
          <w:sz w:val="24"/>
        </w:rPr>
      </w:pPr>
      <w:r w:rsidRPr="00AD5DDA">
        <w:rPr>
          <w:rFonts w:ascii="Times New Roman" w:hAnsi="Times New Roman" w:cs="Times New Roman"/>
          <w:sz w:val="24"/>
        </w:rPr>
        <w:t>Mümkün olduğu kadar az bürokrasi üreterek sorunlara pratik çözümler bulmak.</w:t>
      </w:r>
    </w:p>
    <w:p w14:paraId="147934AB" w14:textId="77777777" w:rsidR="00AD5DDA" w:rsidRPr="00AD5DDA" w:rsidRDefault="00AD5DDA" w:rsidP="00AD5DDA">
      <w:pPr>
        <w:numPr>
          <w:ilvl w:val="0"/>
          <w:numId w:val="4"/>
        </w:numPr>
        <w:pBdr>
          <w:top w:val="single" w:sz="6" w:space="8" w:color="EEEEEE"/>
          <w:left w:val="single" w:sz="6" w:space="8" w:color="EEEEEE"/>
          <w:bottom w:val="single" w:sz="6" w:space="8" w:color="EEEEEE"/>
          <w:right w:val="single" w:sz="6" w:space="8" w:color="EEEEEE"/>
        </w:pBdr>
        <w:shd w:val="clear" w:color="auto" w:fill="F8F8F8"/>
        <w:spacing w:before="100" w:beforeAutospacing="1" w:after="105" w:line="240" w:lineRule="auto"/>
        <w:ind w:left="0"/>
        <w:jc w:val="both"/>
        <w:rPr>
          <w:rFonts w:ascii="Times New Roman" w:hAnsi="Times New Roman" w:cs="Times New Roman"/>
          <w:sz w:val="24"/>
        </w:rPr>
      </w:pPr>
      <w:r w:rsidRPr="00AD5DDA">
        <w:rPr>
          <w:rFonts w:ascii="Times New Roman" w:hAnsi="Times New Roman" w:cs="Times New Roman"/>
          <w:sz w:val="24"/>
        </w:rPr>
        <w:t>Hizmet alanların istek ve arzularına önem vermek.</w:t>
      </w:r>
    </w:p>
    <w:p w14:paraId="193E3930" w14:textId="08E64816" w:rsidR="00790FBF" w:rsidRPr="001C2904" w:rsidRDefault="00AD5DDA" w:rsidP="00AD5DDA">
      <w:pPr>
        <w:spacing w:line="240" w:lineRule="auto"/>
        <w:jc w:val="both"/>
        <w:rPr>
          <w:rFonts w:ascii="Times New Roman" w:hAnsi="Times New Roman" w:cs="Times New Roman"/>
          <w:sz w:val="24"/>
        </w:rPr>
      </w:pPr>
      <w:r w:rsidRPr="001C2904">
        <w:rPr>
          <w:rFonts w:ascii="Times New Roman" w:hAnsi="Times New Roman" w:cs="Times New Roman"/>
          <w:sz w:val="24"/>
        </w:rPr>
        <w:t xml:space="preserve"> </w:t>
      </w:r>
      <w:r w:rsidR="00790FBF" w:rsidRPr="001C2904">
        <w:rPr>
          <w:rFonts w:ascii="Times New Roman" w:hAnsi="Times New Roman" w:cs="Times New Roman"/>
          <w:sz w:val="24"/>
        </w:rPr>
        <w:br w:type="page"/>
      </w:r>
    </w:p>
    <w:p w14:paraId="032493EC" w14:textId="77777777" w:rsidR="00790FBF" w:rsidRPr="0072027E" w:rsidRDefault="00790FBF" w:rsidP="007C0217">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lastRenderedPageBreak/>
        <w:t xml:space="preserve"> LİDERLİK, YÖNETİŞİM ve KALİTE</w:t>
      </w:r>
    </w:p>
    <w:p w14:paraId="2D4B8207" w14:textId="77777777"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A.1. Liderlik ve Kalite</w:t>
      </w:r>
    </w:p>
    <w:p w14:paraId="4807416B" w14:textId="18BA91B7" w:rsidR="0046333B" w:rsidRPr="0046333B" w:rsidRDefault="0046333B" w:rsidP="0046333B">
      <w:pPr>
        <w:shd w:val="clear" w:color="auto" w:fill="FFFFFF" w:themeFill="background1"/>
        <w:spacing w:before="120" w:after="120" w:line="24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A.1.1. Yönetişim modeli ve idari yapı</w:t>
      </w:r>
    </w:p>
    <w:p w14:paraId="5F8F597F" w14:textId="77777777" w:rsidR="0046333B" w:rsidRDefault="0046333B" w:rsidP="0046333B">
      <w:pPr>
        <w:shd w:val="clear" w:color="auto" w:fill="FFFFFF" w:themeFill="background1"/>
        <w:spacing w:before="120" w:after="120" w:line="240" w:lineRule="auto"/>
        <w:ind w:firstLine="708"/>
        <w:jc w:val="both"/>
        <w:rPr>
          <w:rFonts w:ascii="Times New Roman" w:hAnsi="Times New Roman" w:cs="Times New Roman"/>
          <w:sz w:val="24"/>
        </w:rPr>
      </w:pPr>
      <w:r w:rsidRPr="0046333B">
        <w:rPr>
          <w:rFonts w:ascii="Times New Roman" w:hAnsi="Times New Roman" w:cs="Times New Roman"/>
          <w:sz w:val="24"/>
        </w:rPr>
        <w:t>Başkanlığımız, yönetişim modeli içerisinde misyon ve vizyonumuza uygun hareket ederek sürekli iyileşmeyi sağlayan gelişim süreçlerini yönetmektedir. Birimimiz, yüz yüze görüşmeler, telefon, e-posta ve elektronik belge yönetim sistemi gibi çeşitli iletişim araçlarıyla etkili ve verimli bir iletişim sağlamaya çalışmaktadır. Dış paydaşlarımızla iletişim için telefon, e-posta ve birim web sayfası kullanılmaktadır. Aynı zamanda kurumdaki diğer birimlerle koordineli bir şekilde yönetim modeli ve idari yapılanma içerisinde hareket etmekteyiz. İç ve dış paydaşlardan gelen görüşler değerlendirilmekte olup geri bildirimlere göre iyileştirmeler yapılmaktadır. İhtiyaç ve taleplere göre gün</w:t>
      </w:r>
      <w:r>
        <w:rPr>
          <w:rFonts w:ascii="Times New Roman" w:hAnsi="Times New Roman" w:cs="Times New Roman"/>
          <w:sz w:val="24"/>
        </w:rPr>
        <w:t xml:space="preserve">cellemeler yapılmaktadır. </w:t>
      </w:r>
    </w:p>
    <w:p w14:paraId="6C00E72F" w14:textId="3921F107" w:rsidR="0046333B" w:rsidRDefault="0046333B" w:rsidP="0046333B">
      <w:pPr>
        <w:shd w:val="clear" w:color="auto" w:fill="FFFFFF" w:themeFill="background1"/>
        <w:spacing w:before="120" w:after="120" w:line="240" w:lineRule="auto"/>
        <w:ind w:firstLine="708"/>
        <w:jc w:val="both"/>
        <w:rPr>
          <w:rFonts w:ascii="Times New Roman" w:hAnsi="Times New Roman" w:cs="Times New Roman"/>
          <w:sz w:val="24"/>
        </w:rPr>
      </w:pPr>
      <w:r>
        <w:rPr>
          <w:rFonts w:ascii="Times New Roman" w:hAnsi="Times New Roman" w:cs="Times New Roman"/>
          <w:sz w:val="24"/>
        </w:rPr>
        <w:t xml:space="preserve">Birim misyon </w:t>
      </w:r>
      <w:r w:rsidRPr="0046333B">
        <w:rPr>
          <w:rFonts w:ascii="Times New Roman" w:hAnsi="Times New Roman" w:cs="Times New Roman"/>
          <w:sz w:val="24"/>
        </w:rPr>
        <w:t>ve vizyonumuz yazılı olarak belirlenmiş olup ve web sayfamızda ayrıca yayınlandı. Birimimiz, ‘Görev Yetki ve Sorumlulukları’ beli</w:t>
      </w:r>
      <w:r>
        <w:rPr>
          <w:rFonts w:ascii="Times New Roman" w:hAnsi="Times New Roman" w:cs="Times New Roman"/>
          <w:sz w:val="24"/>
        </w:rPr>
        <w:t>rlenmiş olup, faaliyet alanla</w:t>
      </w:r>
      <w:r w:rsidRPr="0046333B">
        <w:rPr>
          <w:rFonts w:ascii="Times New Roman" w:hAnsi="Times New Roman" w:cs="Times New Roman"/>
          <w:sz w:val="24"/>
        </w:rPr>
        <w:t>rımıza giren talep ve ihtiyaçlarla ilgili yeni bir durum ortaya çıktığında bunun için yeni bir yönetmelik ve talimatlar hazırlanmaktadır. Bu belgeler, ‘Kalite Koordinatörlüğünün’ verdiği form sayı numarası ile birimimiz web sayfasında yayınlanarak erişilebilir hale getirilmektedir. Birimimizde görev tanımları, personelin görev yaptığı bir</w:t>
      </w:r>
      <w:r>
        <w:rPr>
          <w:rFonts w:ascii="Times New Roman" w:hAnsi="Times New Roman" w:cs="Times New Roman"/>
          <w:sz w:val="24"/>
        </w:rPr>
        <w:t>imin iş ve işlemlerine uygun ol</w:t>
      </w:r>
      <w:r w:rsidRPr="0046333B">
        <w:rPr>
          <w:rFonts w:ascii="Times New Roman" w:hAnsi="Times New Roman" w:cs="Times New Roman"/>
          <w:sz w:val="24"/>
        </w:rPr>
        <w:t xml:space="preserve">arak düzenlenmiş olup </w:t>
      </w:r>
      <w:r>
        <w:rPr>
          <w:rFonts w:ascii="Times New Roman" w:hAnsi="Times New Roman" w:cs="Times New Roman"/>
          <w:sz w:val="24"/>
        </w:rPr>
        <w:t>a</w:t>
      </w:r>
      <w:r w:rsidRPr="0046333B">
        <w:rPr>
          <w:rFonts w:ascii="Times New Roman" w:hAnsi="Times New Roman" w:cs="Times New Roman"/>
          <w:sz w:val="24"/>
        </w:rPr>
        <w:t>stlar üstlere bağl</w:t>
      </w:r>
      <w:r>
        <w:rPr>
          <w:rFonts w:ascii="Times New Roman" w:hAnsi="Times New Roman" w:cs="Times New Roman"/>
          <w:sz w:val="24"/>
        </w:rPr>
        <w:t xml:space="preserve">ı olarak çalışmaktadır. </w:t>
      </w:r>
    </w:p>
    <w:p w14:paraId="6A8D67B7" w14:textId="05E98E33" w:rsidR="0046333B" w:rsidRDefault="0046333B" w:rsidP="0046333B">
      <w:pPr>
        <w:shd w:val="clear" w:color="auto" w:fill="FFFFFF" w:themeFill="background1"/>
        <w:spacing w:before="120" w:after="120" w:line="240" w:lineRule="auto"/>
        <w:ind w:firstLine="708"/>
        <w:jc w:val="both"/>
        <w:rPr>
          <w:rFonts w:ascii="Times New Roman" w:hAnsi="Times New Roman" w:cs="Times New Roman"/>
          <w:sz w:val="24"/>
        </w:rPr>
      </w:pPr>
      <w:r>
        <w:rPr>
          <w:rFonts w:ascii="Times New Roman" w:hAnsi="Times New Roman" w:cs="Times New Roman"/>
          <w:sz w:val="24"/>
        </w:rPr>
        <w:t xml:space="preserve">Çalışma şeklimiz Öğrenci İşleri Daire Başkanlığı mevzuatındaki yetkiler </w:t>
      </w:r>
      <w:r w:rsidRPr="0046333B">
        <w:rPr>
          <w:rFonts w:ascii="Times New Roman" w:hAnsi="Times New Roman" w:cs="Times New Roman"/>
          <w:sz w:val="24"/>
        </w:rPr>
        <w:t xml:space="preserve">çerçevesinde gerçekleştirilmektedir. </w:t>
      </w:r>
    </w:p>
    <w:p w14:paraId="77DD768E" w14:textId="77777777" w:rsidR="0046333B" w:rsidRDefault="0046333B" w:rsidP="0046333B">
      <w:pPr>
        <w:shd w:val="clear" w:color="auto" w:fill="FFFFFF" w:themeFill="background1"/>
        <w:spacing w:before="120" w:after="120" w:line="240" w:lineRule="auto"/>
        <w:jc w:val="both"/>
        <w:rPr>
          <w:rFonts w:ascii="Times New Roman" w:hAnsi="Times New Roman" w:cs="Times New Roman"/>
          <w:sz w:val="24"/>
        </w:rPr>
      </w:pPr>
    </w:p>
    <w:p w14:paraId="1EC7BA26" w14:textId="77777777" w:rsidR="0046333B" w:rsidRPr="0046333B" w:rsidRDefault="0046333B" w:rsidP="00A3708A">
      <w:pPr>
        <w:shd w:val="clear" w:color="auto" w:fill="FFFFFF" w:themeFill="background1"/>
        <w:spacing w:before="120" w:after="120" w:line="240" w:lineRule="auto"/>
        <w:jc w:val="both"/>
        <w:rPr>
          <w:rFonts w:ascii="Times New Roman" w:hAnsi="Times New Roman" w:cs="Times New Roman"/>
          <w:b/>
          <w:sz w:val="24"/>
        </w:rPr>
      </w:pPr>
      <w:r w:rsidRPr="0046333B">
        <w:rPr>
          <w:rFonts w:ascii="Times New Roman" w:hAnsi="Times New Roman" w:cs="Times New Roman"/>
          <w:b/>
          <w:sz w:val="24"/>
        </w:rPr>
        <w:t xml:space="preserve">A.1.1. Kanıtlar </w:t>
      </w:r>
    </w:p>
    <w:p w14:paraId="71806013" w14:textId="4542CB8D" w:rsidR="0046333B" w:rsidRDefault="0046333B" w:rsidP="00A3708A">
      <w:pPr>
        <w:shd w:val="clear" w:color="auto" w:fill="FFFFFF" w:themeFill="background1"/>
        <w:spacing w:before="120" w:after="120" w:line="240" w:lineRule="auto"/>
        <w:jc w:val="both"/>
        <w:rPr>
          <w:rFonts w:ascii="Times New Roman" w:hAnsi="Times New Roman" w:cs="Times New Roman"/>
          <w:sz w:val="24"/>
        </w:rPr>
      </w:pPr>
      <w:hyperlink r:id="rId11" w:history="1">
        <w:r w:rsidRPr="0024514A">
          <w:rPr>
            <w:rStyle w:val="Kpr"/>
            <w:rFonts w:ascii="Times New Roman" w:hAnsi="Times New Roman" w:cs="Times New Roman"/>
            <w:sz w:val="24"/>
          </w:rPr>
          <w:t>- Organizasyon Şeması</w:t>
        </w:r>
      </w:hyperlink>
      <w:r w:rsidRPr="0046333B">
        <w:rPr>
          <w:rFonts w:ascii="Times New Roman" w:hAnsi="Times New Roman" w:cs="Times New Roman"/>
          <w:sz w:val="24"/>
        </w:rPr>
        <w:t xml:space="preserve"> </w:t>
      </w:r>
    </w:p>
    <w:p w14:paraId="78294751" w14:textId="6DD5793F" w:rsidR="0046333B" w:rsidRDefault="0046333B" w:rsidP="00A3708A">
      <w:pPr>
        <w:shd w:val="clear" w:color="auto" w:fill="FFFFFF" w:themeFill="background1"/>
        <w:spacing w:before="120" w:after="120" w:line="240" w:lineRule="auto"/>
        <w:jc w:val="both"/>
        <w:rPr>
          <w:rFonts w:ascii="Times New Roman" w:hAnsi="Times New Roman" w:cs="Times New Roman"/>
          <w:sz w:val="24"/>
        </w:rPr>
      </w:pPr>
      <w:hyperlink r:id="rId12" w:history="1">
        <w:r w:rsidRPr="0024514A">
          <w:rPr>
            <w:rStyle w:val="Kpr"/>
            <w:rFonts w:ascii="Times New Roman" w:hAnsi="Times New Roman" w:cs="Times New Roman"/>
            <w:sz w:val="24"/>
          </w:rPr>
          <w:t>- Stratejik hedefler</w:t>
        </w:r>
      </w:hyperlink>
      <w:r w:rsidRPr="0046333B">
        <w:rPr>
          <w:rFonts w:ascii="Times New Roman" w:hAnsi="Times New Roman" w:cs="Times New Roman"/>
          <w:sz w:val="24"/>
        </w:rPr>
        <w:t xml:space="preserve"> </w:t>
      </w:r>
    </w:p>
    <w:p w14:paraId="2204DF2F" w14:textId="18E6142A" w:rsidR="00A3708A" w:rsidRDefault="0046333B" w:rsidP="00A3708A">
      <w:pPr>
        <w:shd w:val="clear" w:color="auto" w:fill="FFFFFF" w:themeFill="background1"/>
        <w:spacing w:before="120" w:after="120" w:line="240" w:lineRule="auto"/>
        <w:jc w:val="both"/>
        <w:rPr>
          <w:rFonts w:ascii="Times New Roman" w:hAnsi="Times New Roman" w:cs="Times New Roman"/>
          <w:sz w:val="24"/>
        </w:rPr>
      </w:pPr>
      <w:hyperlink r:id="rId13" w:history="1">
        <w:r w:rsidRPr="0024514A">
          <w:rPr>
            <w:rStyle w:val="Kpr"/>
            <w:rFonts w:ascii="Times New Roman" w:hAnsi="Times New Roman" w:cs="Times New Roman"/>
            <w:sz w:val="24"/>
          </w:rPr>
          <w:t>- İş Akış Şemalar</w:t>
        </w:r>
      </w:hyperlink>
    </w:p>
    <w:p w14:paraId="01076030" w14:textId="37D543ED" w:rsidR="0046333B" w:rsidRDefault="0046333B" w:rsidP="00A3708A">
      <w:pPr>
        <w:shd w:val="clear" w:color="auto" w:fill="FFFFFF" w:themeFill="background1"/>
        <w:spacing w:before="120" w:after="120" w:line="240" w:lineRule="auto"/>
        <w:jc w:val="both"/>
        <w:rPr>
          <w:rFonts w:ascii="Times New Roman" w:hAnsi="Times New Roman" w:cs="Times New Roman"/>
          <w:sz w:val="24"/>
        </w:rPr>
      </w:pPr>
      <w:hyperlink r:id="rId14" w:history="1">
        <w:r w:rsidRPr="0024514A">
          <w:rPr>
            <w:rStyle w:val="Kpr"/>
            <w:rFonts w:ascii="Times New Roman" w:hAnsi="Times New Roman" w:cs="Times New Roman"/>
            <w:sz w:val="24"/>
          </w:rPr>
          <w:t>-</w:t>
        </w:r>
        <w:r w:rsidRPr="0024514A">
          <w:rPr>
            <w:rStyle w:val="Kpr"/>
          </w:rPr>
          <w:t xml:space="preserve"> </w:t>
        </w:r>
        <w:r w:rsidRPr="0024514A">
          <w:rPr>
            <w:rStyle w:val="Kpr"/>
            <w:rFonts w:ascii="Times New Roman" w:hAnsi="Times New Roman" w:cs="Times New Roman"/>
            <w:sz w:val="24"/>
          </w:rPr>
          <w:t>Öğrenci İşleri Daire Başkanlığımız web sitesi</w:t>
        </w:r>
      </w:hyperlink>
    </w:p>
    <w:p w14:paraId="2080FDDE" w14:textId="77777777" w:rsidR="0046333B" w:rsidRPr="00A3708A" w:rsidRDefault="0046333B" w:rsidP="00A3708A">
      <w:pPr>
        <w:shd w:val="clear" w:color="auto" w:fill="FFFFFF" w:themeFill="background1"/>
        <w:spacing w:before="120" w:after="120" w:line="240" w:lineRule="auto"/>
        <w:jc w:val="both"/>
        <w:rPr>
          <w:rFonts w:ascii="Times New Roman" w:hAnsi="Times New Roman" w:cs="Times New Roman"/>
          <w:sz w:val="24"/>
        </w:rPr>
      </w:pPr>
    </w:p>
    <w:p w14:paraId="016D4587" w14:textId="77777777" w:rsidR="00790FBF" w:rsidRPr="0072027E"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A.1.2. Liderlik</w:t>
      </w:r>
    </w:p>
    <w:p w14:paraId="5D5782CC" w14:textId="2F3573EC" w:rsidR="00181E84" w:rsidRDefault="00AD69CF" w:rsidP="00540996">
      <w:pPr>
        <w:shd w:val="clear" w:color="auto" w:fill="FFFFFF" w:themeFill="background1"/>
        <w:spacing w:before="120" w:after="120" w:line="240" w:lineRule="auto"/>
        <w:ind w:firstLine="708"/>
        <w:jc w:val="both"/>
        <w:rPr>
          <w:rFonts w:ascii="Times New Roman" w:hAnsi="Times New Roman" w:cs="Times New Roman"/>
          <w:sz w:val="24"/>
        </w:rPr>
      </w:pPr>
      <w:r w:rsidRPr="00AD69CF">
        <w:rPr>
          <w:rFonts w:ascii="Times New Roman" w:hAnsi="Times New Roman" w:cs="Times New Roman"/>
          <w:sz w:val="24"/>
        </w:rPr>
        <w:t xml:space="preserve">Birimimizde çalışan personelimiz hedef odaklı birliğini sağlamak için, Başkanlığımız tarafından düzenli aralıklarla oryantasyon toplantıları düzenlemektedir. Bu toplantılar, personelin bilgilendirilmesi ve motive edilmesi amacıyla gerçekleştirilmektedir. Ayrıca, birimimizde kalite kültürünün yaygınlaştırılması adına tüm çalışanlarımız kalite standartları kapsamında desteklemektedir. Bu destekler, kalite standartlarının etkili ve verimli uygulamalarının gerçekleştirilmesi yoluyla kalite kültürünün geliştirilmesini hedeflenmektedir. </w:t>
      </w:r>
    </w:p>
    <w:p w14:paraId="30ACFEF3" w14:textId="77777777" w:rsidR="00181E84" w:rsidRDefault="00181E84" w:rsidP="00AD69CF">
      <w:pPr>
        <w:shd w:val="clear" w:color="auto" w:fill="FFFFFF" w:themeFill="background1"/>
        <w:spacing w:before="120" w:after="120" w:line="240" w:lineRule="auto"/>
        <w:jc w:val="both"/>
        <w:rPr>
          <w:rFonts w:ascii="Times New Roman" w:hAnsi="Times New Roman" w:cs="Times New Roman"/>
          <w:sz w:val="24"/>
        </w:rPr>
      </w:pPr>
    </w:p>
    <w:p w14:paraId="56351F0D" w14:textId="77777777" w:rsidR="00A84C87" w:rsidRDefault="00A84C87" w:rsidP="00181E84">
      <w:pPr>
        <w:shd w:val="clear" w:color="auto" w:fill="FFFFFF" w:themeFill="background1"/>
        <w:spacing w:before="120" w:after="120" w:line="240" w:lineRule="auto"/>
        <w:jc w:val="both"/>
        <w:rPr>
          <w:rFonts w:ascii="Times New Roman" w:hAnsi="Times New Roman" w:cs="Times New Roman"/>
          <w:b/>
          <w:sz w:val="24"/>
        </w:rPr>
      </w:pPr>
    </w:p>
    <w:p w14:paraId="73615582" w14:textId="77777777" w:rsidR="00A84C87" w:rsidRDefault="00A84C87" w:rsidP="00181E84">
      <w:pPr>
        <w:shd w:val="clear" w:color="auto" w:fill="FFFFFF" w:themeFill="background1"/>
        <w:spacing w:before="120" w:after="120" w:line="240" w:lineRule="auto"/>
        <w:jc w:val="both"/>
        <w:rPr>
          <w:rFonts w:ascii="Times New Roman" w:hAnsi="Times New Roman" w:cs="Times New Roman"/>
          <w:b/>
          <w:sz w:val="24"/>
        </w:rPr>
      </w:pPr>
    </w:p>
    <w:p w14:paraId="0D6827EF" w14:textId="77777777" w:rsidR="00A84C87" w:rsidRDefault="00A84C87" w:rsidP="00181E84">
      <w:pPr>
        <w:shd w:val="clear" w:color="auto" w:fill="FFFFFF" w:themeFill="background1"/>
        <w:spacing w:before="120" w:after="120" w:line="240" w:lineRule="auto"/>
        <w:jc w:val="both"/>
        <w:rPr>
          <w:rFonts w:ascii="Times New Roman" w:hAnsi="Times New Roman" w:cs="Times New Roman"/>
          <w:b/>
          <w:sz w:val="24"/>
        </w:rPr>
      </w:pPr>
    </w:p>
    <w:p w14:paraId="6C2086D6" w14:textId="45F2C479" w:rsidR="00181E84" w:rsidRPr="0046333B" w:rsidRDefault="00181E84" w:rsidP="00181E84">
      <w:pPr>
        <w:shd w:val="clear" w:color="auto" w:fill="FFFFFF" w:themeFill="background1"/>
        <w:spacing w:before="120" w:after="120" w:line="240" w:lineRule="auto"/>
        <w:jc w:val="both"/>
        <w:rPr>
          <w:rFonts w:ascii="Times New Roman" w:hAnsi="Times New Roman" w:cs="Times New Roman"/>
          <w:b/>
          <w:sz w:val="24"/>
        </w:rPr>
      </w:pPr>
      <w:r w:rsidRPr="0046333B">
        <w:rPr>
          <w:rFonts w:ascii="Times New Roman" w:hAnsi="Times New Roman" w:cs="Times New Roman"/>
          <w:b/>
          <w:sz w:val="24"/>
        </w:rPr>
        <w:lastRenderedPageBreak/>
        <w:t>A.1.</w:t>
      </w:r>
      <w:r>
        <w:rPr>
          <w:rFonts w:ascii="Times New Roman" w:hAnsi="Times New Roman" w:cs="Times New Roman"/>
          <w:b/>
          <w:sz w:val="24"/>
        </w:rPr>
        <w:t>2</w:t>
      </w:r>
      <w:r w:rsidRPr="0046333B">
        <w:rPr>
          <w:rFonts w:ascii="Times New Roman" w:hAnsi="Times New Roman" w:cs="Times New Roman"/>
          <w:b/>
          <w:sz w:val="24"/>
        </w:rPr>
        <w:t xml:space="preserve">. Kanıtlar </w:t>
      </w:r>
    </w:p>
    <w:p w14:paraId="36E1B827" w14:textId="0A623737" w:rsidR="00181E84" w:rsidRDefault="00181E84" w:rsidP="00181E84">
      <w:pPr>
        <w:shd w:val="clear" w:color="auto" w:fill="FFFFFF" w:themeFill="background1"/>
        <w:spacing w:before="120" w:after="120" w:line="240" w:lineRule="auto"/>
        <w:jc w:val="both"/>
        <w:rPr>
          <w:rFonts w:ascii="Times New Roman" w:hAnsi="Times New Roman" w:cs="Times New Roman"/>
          <w:sz w:val="24"/>
        </w:rPr>
      </w:pPr>
      <w:hyperlink r:id="rId15" w:history="1">
        <w:r w:rsidRPr="0024514A">
          <w:rPr>
            <w:rStyle w:val="Kpr"/>
            <w:rFonts w:ascii="Times New Roman" w:hAnsi="Times New Roman" w:cs="Times New Roman"/>
            <w:sz w:val="24"/>
          </w:rPr>
          <w:t>- Birim Faaliyet Raporu</w:t>
        </w:r>
      </w:hyperlink>
    </w:p>
    <w:p w14:paraId="0C62861D" w14:textId="7492D3AF" w:rsidR="00181E84" w:rsidRPr="00181E84" w:rsidRDefault="00181E84" w:rsidP="00181E84">
      <w:pPr>
        <w:shd w:val="clear" w:color="auto" w:fill="FFFFFF" w:themeFill="background1"/>
        <w:spacing w:before="120" w:after="120" w:line="240" w:lineRule="auto"/>
        <w:jc w:val="both"/>
        <w:rPr>
          <w:rFonts w:ascii="Times New Roman" w:hAnsi="Times New Roman" w:cs="Times New Roman"/>
          <w:sz w:val="24"/>
        </w:rPr>
      </w:pPr>
      <w:r w:rsidRPr="0046333B">
        <w:rPr>
          <w:rFonts w:ascii="Times New Roman" w:hAnsi="Times New Roman" w:cs="Times New Roman"/>
          <w:sz w:val="24"/>
        </w:rPr>
        <w:t xml:space="preserve">- </w:t>
      </w:r>
      <w:r w:rsidRPr="00181E84">
        <w:rPr>
          <w:rFonts w:ascii="Times New Roman" w:hAnsi="Times New Roman" w:cs="Times New Roman"/>
          <w:sz w:val="24"/>
        </w:rPr>
        <w:t>İç Te</w:t>
      </w:r>
      <w:r w:rsidR="0060678D">
        <w:rPr>
          <w:rFonts w:ascii="Times New Roman" w:hAnsi="Times New Roman" w:cs="Times New Roman"/>
          <w:sz w:val="24"/>
        </w:rPr>
        <w:t>tk</w:t>
      </w:r>
      <w:r w:rsidRPr="00181E84">
        <w:rPr>
          <w:rFonts w:ascii="Times New Roman" w:hAnsi="Times New Roman" w:cs="Times New Roman"/>
          <w:sz w:val="24"/>
        </w:rPr>
        <w:t>ikler</w:t>
      </w:r>
    </w:p>
    <w:p w14:paraId="3296496C" w14:textId="77777777" w:rsidR="00181E84" w:rsidRDefault="00181E84" w:rsidP="00181E84">
      <w:pPr>
        <w:shd w:val="clear" w:color="auto" w:fill="FFFFFF" w:themeFill="background1"/>
        <w:spacing w:before="120" w:after="120" w:line="240" w:lineRule="auto"/>
        <w:jc w:val="both"/>
        <w:rPr>
          <w:rFonts w:ascii="Times New Roman" w:hAnsi="Times New Roman" w:cs="Times New Roman"/>
          <w:sz w:val="24"/>
        </w:rPr>
      </w:pPr>
      <w:r w:rsidRPr="0046333B">
        <w:rPr>
          <w:rFonts w:ascii="Times New Roman" w:hAnsi="Times New Roman" w:cs="Times New Roman"/>
          <w:sz w:val="24"/>
        </w:rPr>
        <w:t xml:space="preserve">- </w:t>
      </w:r>
      <w:r w:rsidRPr="00181E84">
        <w:rPr>
          <w:rFonts w:ascii="Times New Roman" w:hAnsi="Times New Roman" w:cs="Times New Roman"/>
          <w:sz w:val="24"/>
        </w:rPr>
        <w:t xml:space="preserve">Standart Uygulamalar </w:t>
      </w:r>
    </w:p>
    <w:p w14:paraId="6A46E021" w14:textId="0FA8BD44" w:rsidR="00181E84" w:rsidRDefault="00181E84" w:rsidP="00181E84">
      <w:pPr>
        <w:shd w:val="clear" w:color="auto" w:fill="FFFFFF" w:themeFill="background1"/>
        <w:spacing w:before="120" w:after="120" w:line="240" w:lineRule="auto"/>
        <w:jc w:val="both"/>
        <w:rPr>
          <w:rFonts w:ascii="Times New Roman" w:hAnsi="Times New Roman" w:cs="Times New Roman"/>
          <w:sz w:val="24"/>
        </w:rPr>
      </w:pPr>
      <w:hyperlink r:id="rId16" w:history="1">
        <w:r w:rsidRPr="0024514A">
          <w:rPr>
            <w:rStyle w:val="Kpr"/>
            <w:rFonts w:ascii="Times New Roman" w:hAnsi="Times New Roman" w:cs="Times New Roman"/>
            <w:sz w:val="24"/>
          </w:rPr>
          <w:t>-</w:t>
        </w:r>
        <w:r w:rsidRPr="0024514A">
          <w:rPr>
            <w:rStyle w:val="Kpr"/>
          </w:rPr>
          <w:t xml:space="preserve"> </w:t>
        </w:r>
        <w:r w:rsidRPr="0024514A">
          <w:rPr>
            <w:rStyle w:val="Kpr"/>
            <w:rFonts w:ascii="Times New Roman" w:hAnsi="Times New Roman" w:cs="Times New Roman"/>
            <w:sz w:val="24"/>
          </w:rPr>
          <w:t>Öğrenci İşleri Daire Başkanlığımız web sitesi</w:t>
        </w:r>
      </w:hyperlink>
    </w:p>
    <w:p w14:paraId="264B260D" w14:textId="77777777" w:rsidR="00181E84" w:rsidRDefault="00181E84" w:rsidP="00AD69CF">
      <w:pPr>
        <w:shd w:val="clear" w:color="auto" w:fill="FFFFFF" w:themeFill="background1"/>
        <w:spacing w:before="120" w:after="120" w:line="240" w:lineRule="auto"/>
        <w:jc w:val="both"/>
        <w:rPr>
          <w:rFonts w:ascii="Times New Roman" w:hAnsi="Times New Roman" w:cs="Times New Roman"/>
          <w:sz w:val="24"/>
        </w:rPr>
      </w:pPr>
    </w:p>
    <w:p w14:paraId="7C56D810" w14:textId="77777777" w:rsidR="00181E84" w:rsidRDefault="00181E84" w:rsidP="00AD69CF">
      <w:pPr>
        <w:shd w:val="clear" w:color="auto" w:fill="FFFFFF" w:themeFill="background1"/>
        <w:spacing w:before="120" w:after="120" w:line="240" w:lineRule="auto"/>
        <w:jc w:val="both"/>
        <w:rPr>
          <w:rFonts w:ascii="Times New Roman" w:hAnsi="Times New Roman" w:cs="Times New Roman"/>
          <w:sz w:val="24"/>
        </w:rPr>
      </w:pPr>
    </w:p>
    <w:p w14:paraId="0876476F" w14:textId="261B31EB" w:rsidR="00790FBF" w:rsidRPr="0072027E" w:rsidRDefault="00790FBF" w:rsidP="00AD69CF">
      <w:pPr>
        <w:shd w:val="clear" w:color="auto" w:fill="FFFFFF" w:themeFill="background1"/>
        <w:spacing w:before="120" w:after="120" w:line="24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A.1.3. Kurumsal dönüşüm kapasitesi</w:t>
      </w:r>
    </w:p>
    <w:p w14:paraId="24A85E62" w14:textId="48A40AC0" w:rsidR="00FA7686" w:rsidRDefault="00FA7686" w:rsidP="00540996">
      <w:pPr>
        <w:shd w:val="clear" w:color="auto" w:fill="FFFFFF" w:themeFill="background1"/>
        <w:spacing w:before="120" w:after="120" w:line="240" w:lineRule="auto"/>
        <w:ind w:firstLine="708"/>
        <w:jc w:val="both"/>
        <w:rPr>
          <w:rFonts w:ascii="Times New Roman" w:hAnsi="Times New Roman" w:cs="Times New Roman"/>
          <w:sz w:val="24"/>
        </w:rPr>
      </w:pPr>
      <w:r w:rsidRPr="00FA7686">
        <w:rPr>
          <w:rFonts w:ascii="Times New Roman" w:hAnsi="Times New Roman" w:cs="Times New Roman"/>
          <w:sz w:val="24"/>
        </w:rPr>
        <w:t xml:space="preserve">Birimimizin faaliyet süreçleri içerisinde ilgi alanlarına göre talep ve ihtiyaç doğrultusunda yetkili kurul ve komisyonların onayı ile düzenli olarak yeni mevzuat düzenlemeleri, yönetmelikler ve yönergeler hazırlamaktadır. Bu belgeler, birimimiz web sayfasında yayınlanmaktadır. </w:t>
      </w:r>
    </w:p>
    <w:p w14:paraId="583D440F" w14:textId="77777777" w:rsidR="0060678D" w:rsidRDefault="0060678D" w:rsidP="00540996">
      <w:pPr>
        <w:shd w:val="clear" w:color="auto" w:fill="FFFFFF" w:themeFill="background1"/>
        <w:spacing w:before="120" w:after="120" w:line="240" w:lineRule="auto"/>
        <w:ind w:firstLine="708"/>
        <w:jc w:val="both"/>
        <w:rPr>
          <w:rFonts w:ascii="Times New Roman" w:hAnsi="Times New Roman" w:cs="Times New Roman"/>
          <w:sz w:val="24"/>
        </w:rPr>
      </w:pPr>
    </w:p>
    <w:p w14:paraId="1EB028F0" w14:textId="5B36299A" w:rsidR="0060678D" w:rsidRDefault="0060678D" w:rsidP="0060678D">
      <w:pPr>
        <w:shd w:val="clear" w:color="auto" w:fill="FFFFFF" w:themeFill="background1"/>
        <w:spacing w:before="120" w:after="120" w:line="240" w:lineRule="auto"/>
        <w:jc w:val="both"/>
        <w:rPr>
          <w:rFonts w:ascii="Times New Roman" w:hAnsi="Times New Roman" w:cs="Times New Roman"/>
          <w:b/>
          <w:sz w:val="24"/>
        </w:rPr>
      </w:pPr>
      <w:r w:rsidRPr="0046333B">
        <w:rPr>
          <w:rFonts w:ascii="Times New Roman" w:hAnsi="Times New Roman" w:cs="Times New Roman"/>
          <w:b/>
          <w:sz w:val="24"/>
        </w:rPr>
        <w:t>A.1.</w:t>
      </w:r>
      <w:r>
        <w:rPr>
          <w:rFonts w:ascii="Times New Roman" w:hAnsi="Times New Roman" w:cs="Times New Roman"/>
          <w:b/>
          <w:sz w:val="24"/>
        </w:rPr>
        <w:t>3</w:t>
      </w:r>
      <w:r w:rsidRPr="0046333B">
        <w:rPr>
          <w:rFonts w:ascii="Times New Roman" w:hAnsi="Times New Roman" w:cs="Times New Roman"/>
          <w:b/>
          <w:sz w:val="24"/>
        </w:rPr>
        <w:t>. Kanıtlar</w:t>
      </w:r>
    </w:p>
    <w:p w14:paraId="68768E80" w14:textId="47A0EAC7" w:rsidR="0060678D" w:rsidRDefault="0060678D" w:rsidP="0060678D">
      <w:pPr>
        <w:shd w:val="clear" w:color="auto" w:fill="FFFFFF" w:themeFill="background1"/>
        <w:spacing w:before="120" w:after="120" w:line="240" w:lineRule="auto"/>
        <w:jc w:val="both"/>
        <w:rPr>
          <w:rFonts w:ascii="Times New Roman" w:hAnsi="Times New Roman" w:cs="Times New Roman"/>
          <w:sz w:val="24"/>
        </w:rPr>
      </w:pPr>
      <w:hyperlink r:id="rId17" w:history="1">
        <w:r w:rsidRPr="0024514A">
          <w:rPr>
            <w:rStyle w:val="Kpr"/>
            <w:rFonts w:ascii="Times New Roman" w:hAnsi="Times New Roman" w:cs="Times New Roman"/>
            <w:sz w:val="24"/>
          </w:rPr>
          <w:t>-</w:t>
        </w:r>
        <w:r w:rsidRPr="0024514A">
          <w:rPr>
            <w:rStyle w:val="Kpr"/>
          </w:rPr>
          <w:t xml:space="preserve"> </w:t>
        </w:r>
        <w:r w:rsidRPr="0024514A">
          <w:rPr>
            <w:rStyle w:val="Kpr"/>
            <w:rFonts w:ascii="Times New Roman" w:hAnsi="Times New Roman" w:cs="Times New Roman"/>
            <w:sz w:val="24"/>
          </w:rPr>
          <w:t>Öğrenci İşleri Daire Başkanlığımız web sitesi</w:t>
        </w:r>
      </w:hyperlink>
    </w:p>
    <w:p w14:paraId="47E6D422" w14:textId="77777777" w:rsidR="0060678D" w:rsidRDefault="0060678D" w:rsidP="0060678D">
      <w:pPr>
        <w:shd w:val="clear" w:color="auto" w:fill="FFFFFF" w:themeFill="background1"/>
        <w:spacing w:before="120" w:after="120" w:line="240" w:lineRule="auto"/>
        <w:jc w:val="both"/>
        <w:rPr>
          <w:rFonts w:ascii="Times New Roman" w:hAnsi="Times New Roman" w:cs="Times New Roman"/>
          <w:sz w:val="24"/>
        </w:rPr>
      </w:pPr>
    </w:p>
    <w:p w14:paraId="32924B5E"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A.1.4. İç kalite güvencesi mekanizmaları</w:t>
      </w:r>
    </w:p>
    <w:p w14:paraId="0B266BE1" w14:textId="77777777" w:rsidR="00EE2966" w:rsidRPr="00EE2966" w:rsidRDefault="00EE2966" w:rsidP="00EE2966">
      <w:pPr>
        <w:shd w:val="clear" w:color="auto" w:fill="FFFFFF" w:themeFill="background1"/>
        <w:spacing w:before="120" w:after="120" w:line="240" w:lineRule="auto"/>
        <w:ind w:firstLine="708"/>
        <w:jc w:val="both"/>
        <w:rPr>
          <w:rFonts w:ascii="Times New Roman" w:hAnsi="Times New Roman" w:cs="Times New Roman"/>
          <w:sz w:val="24"/>
        </w:rPr>
      </w:pPr>
      <w:r w:rsidRPr="00EE2966">
        <w:rPr>
          <w:rFonts w:ascii="Times New Roman" w:hAnsi="Times New Roman" w:cs="Times New Roman"/>
          <w:sz w:val="24"/>
        </w:rPr>
        <w:t>Üniversitemizin   belirlediği; “Tercih Edilen, Öğrenen ve Öğreten Üniversite” olma amacına ulaşabilmek üzere oluşturulan stratejik planda tanımlı  stratejik amaç ve hedeflerine ulaşmak için kalite yönetim  sistemini benimsemiş, toplumun ve ekonominin ihtiyaçlarına duyarlı, tüm paydaşlar ile etkileşim içerisinde olan, öğrendiği ve ürettiği bilgiyi hizmete, hizmeti  teknolojiye entegre ederek, eğitim-öğretimi geliştirme faaliyetlerini, kurumun yönetim sistemini niteliksel ve niceliksel olarak geliştirmeyi esas almış, etkin, verimli, rekabetçi ve girişimci bir üniversite olmayı taahhüt etmektedir.</w:t>
      </w:r>
    </w:p>
    <w:p w14:paraId="0DA56CC1" w14:textId="6C022121" w:rsidR="00EE2966" w:rsidRDefault="00EE2966" w:rsidP="00EE2966">
      <w:pPr>
        <w:shd w:val="clear" w:color="auto" w:fill="FFFFFF" w:themeFill="background1"/>
        <w:spacing w:before="120" w:after="120" w:line="240" w:lineRule="auto"/>
        <w:jc w:val="both"/>
        <w:rPr>
          <w:rFonts w:ascii="Times New Roman" w:hAnsi="Times New Roman" w:cs="Times New Roman"/>
          <w:b/>
          <w:sz w:val="24"/>
        </w:rPr>
      </w:pPr>
      <w:r w:rsidRPr="0046333B">
        <w:rPr>
          <w:rFonts w:ascii="Times New Roman" w:hAnsi="Times New Roman" w:cs="Times New Roman"/>
          <w:b/>
          <w:sz w:val="24"/>
        </w:rPr>
        <w:t>A.1.</w:t>
      </w:r>
      <w:r>
        <w:rPr>
          <w:rFonts w:ascii="Times New Roman" w:hAnsi="Times New Roman" w:cs="Times New Roman"/>
          <w:b/>
          <w:sz w:val="24"/>
        </w:rPr>
        <w:t>4</w:t>
      </w:r>
      <w:r w:rsidRPr="0046333B">
        <w:rPr>
          <w:rFonts w:ascii="Times New Roman" w:hAnsi="Times New Roman" w:cs="Times New Roman"/>
          <w:b/>
          <w:sz w:val="24"/>
        </w:rPr>
        <w:t>. Kanıtlar</w:t>
      </w:r>
    </w:p>
    <w:p w14:paraId="28BDD857" w14:textId="2A130C42" w:rsidR="00EE2966" w:rsidRPr="00EE2966" w:rsidRDefault="00EE2966" w:rsidP="00EE2966">
      <w:pPr>
        <w:shd w:val="clear" w:color="auto" w:fill="FFFFFF" w:themeFill="background1"/>
        <w:spacing w:before="120" w:after="120" w:line="240" w:lineRule="auto"/>
        <w:jc w:val="both"/>
        <w:rPr>
          <w:rFonts w:ascii="Times New Roman" w:hAnsi="Times New Roman" w:cs="Times New Roman"/>
          <w:sz w:val="24"/>
        </w:rPr>
      </w:pPr>
      <w:hyperlink r:id="rId18" w:history="1">
        <w:r w:rsidRPr="0024514A">
          <w:rPr>
            <w:rStyle w:val="Kpr"/>
            <w:rFonts w:ascii="Times New Roman" w:hAnsi="Times New Roman" w:cs="Times New Roman"/>
            <w:b/>
            <w:sz w:val="24"/>
          </w:rPr>
          <w:t>-</w:t>
        </w:r>
        <w:r w:rsidRPr="0024514A">
          <w:rPr>
            <w:rStyle w:val="Kpr"/>
            <w:rFonts w:ascii="Times New Roman" w:hAnsi="Times New Roman" w:cs="Times New Roman"/>
            <w:sz w:val="24"/>
          </w:rPr>
          <w:t>AİÇÜ Kalite El Kitabı</w:t>
        </w:r>
      </w:hyperlink>
    </w:p>
    <w:p w14:paraId="4CB3F6B1" w14:textId="55B93455" w:rsidR="00DD483C" w:rsidRDefault="00DD483C" w:rsidP="00DD483C">
      <w:pPr>
        <w:pStyle w:val="ListeParagraf"/>
        <w:shd w:val="clear" w:color="auto" w:fill="FFFFFF" w:themeFill="background1"/>
        <w:spacing w:before="120" w:after="120" w:line="240" w:lineRule="auto"/>
        <w:jc w:val="both"/>
        <w:rPr>
          <w:rFonts w:ascii="Times New Roman" w:hAnsi="Times New Roman" w:cs="Times New Roman"/>
          <w:sz w:val="24"/>
        </w:rPr>
      </w:pPr>
    </w:p>
    <w:p w14:paraId="14C71E96" w14:textId="31212D5F"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A.1.5. Kamuoyunu bilgilendirme ve hesap verebilirlik</w:t>
      </w:r>
    </w:p>
    <w:p w14:paraId="60D669F4" w14:textId="6270D5CB" w:rsidR="00EE2966" w:rsidRDefault="00EE2966" w:rsidP="00EE2966">
      <w:pPr>
        <w:shd w:val="clear" w:color="auto" w:fill="FFFFFF" w:themeFill="background1"/>
        <w:spacing w:before="120" w:after="120" w:line="240" w:lineRule="auto"/>
        <w:jc w:val="both"/>
        <w:rPr>
          <w:rFonts w:ascii="Times New Roman" w:hAnsi="Times New Roman" w:cs="Times New Roman"/>
          <w:sz w:val="24"/>
        </w:rPr>
      </w:pPr>
      <w:r w:rsidRPr="00EE2966">
        <w:rPr>
          <w:rFonts w:ascii="Times New Roman" w:hAnsi="Times New Roman" w:cs="Times New Roman"/>
          <w:sz w:val="24"/>
        </w:rPr>
        <w:t>Başkanlığımız tüm faaliyetleri ile ilgili güncel verileri kamuoyuyla WEB sayfası aracılığı ile paylaşmaktadır.</w:t>
      </w:r>
    </w:p>
    <w:p w14:paraId="375B28F5" w14:textId="00201CEA" w:rsidR="00EE2966" w:rsidRDefault="00EE2966" w:rsidP="00EE2966">
      <w:pPr>
        <w:shd w:val="clear" w:color="auto" w:fill="FFFFFF" w:themeFill="background1"/>
        <w:spacing w:before="120" w:after="120" w:line="240" w:lineRule="auto"/>
        <w:jc w:val="both"/>
        <w:rPr>
          <w:rFonts w:ascii="Times New Roman" w:hAnsi="Times New Roman" w:cs="Times New Roman"/>
          <w:b/>
          <w:sz w:val="24"/>
        </w:rPr>
      </w:pPr>
      <w:r w:rsidRPr="0046333B">
        <w:rPr>
          <w:rFonts w:ascii="Times New Roman" w:hAnsi="Times New Roman" w:cs="Times New Roman"/>
          <w:b/>
          <w:sz w:val="24"/>
        </w:rPr>
        <w:t>A.1.</w:t>
      </w:r>
      <w:r>
        <w:rPr>
          <w:rFonts w:ascii="Times New Roman" w:hAnsi="Times New Roman" w:cs="Times New Roman"/>
          <w:b/>
          <w:sz w:val="24"/>
        </w:rPr>
        <w:t>5</w:t>
      </w:r>
      <w:r w:rsidRPr="0046333B">
        <w:rPr>
          <w:rFonts w:ascii="Times New Roman" w:hAnsi="Times New Roman" w:cs="Times New Roman"/>
          <w:b/>
          <w:sz w:val="24"/>
        </w:rPr>
        <w:t>. Kanıtlar</w:t>
      </w:r>
    </w:p>
    <w:p w14:paraId="3F3F0C68" w14:textId="3CDB4406" w:rsidR="00EE2966" w:rsidRDefault="00EE2966" w:rsidP="00EE2966">
      <w:pPr>
        <w:shd w:val="clear" w:color="auto" w:fill="FFFFFF" w:themeFill="background1"/>
        <w:spacing w:before="120" w:after="120" w:line="240" w:lineRule="auto"/>
        <w:jc w:val="both"/>
        <w:rPr>
          <w:rFonts w:ascii="Times New Roman" w:hAnsi="Times New Roman" w:cs="Times New Roman"/>
          <w:sz w:val="24"/>
        </w:rPr>
      </w:pPr>
      <w:hyperlink r:id="rId19" w:history="1">
        <w:r w:rsidRPr="0024514A">
          <w:rPr>
            <w:rStyle w:val="Kpr"/>
            <w:rFonts w:ascii="Times New Roman" w:hAnsi="Times New Roman" w:cs="Times New Roman"/>
            <w:sz w:val="24"/>
          </w:rPr>
          <w:t>-</w:t>
        </w:r>
        <w:r w:rsidRPr="0024514A">
          <w:rPr>
            <w:rStyle w:val="Kpr"/>
          </w:rPr>
          <w:t xml:space="preserve"> </w:t>
        </w:r>
        <w:r w:rsidRPr="0024514A">
          <w:rPr>
            <w:rStyle w:val="Kpr"/>
            <w:rFonts w:ascii="Times New Roman" w:hAnsi="Times New Roman" w:cs="Times New Roman"/>
            <w:sz w:val="24"/>
          </w:rPr>
          <w:t>Öğrenci İşleri Daire Başkanlığımız web sitesi</w:t>
        </w:r>
      </w:hyperlink>
    </w:p>
    <w:p w14:paraId="1DC6C2E9" w14:textId="77777777" w:rsidR="00EE2966" w:rsidRPr="00EE2966" w:rsidRDefault="00EE2966" w:rsidP="00EE2966">
      <w:pPr>
        <w:shd w:val="clear" w:color="auto" w:fill="FFFFFF" w:themeFill="background1"/>
        <w:spacing w:before="120" w:after="120" w:line="240" w:lineRule="auto"/>
        <w:jc w:val="both"/>
        <w:rPr>
          <w:rFonts w:ascii="Times New Roman" w:hAnsi="Times New Roman" w:cs="Times New Roman"/>
          <w:sz w:val="24"/>
        </w:rPr>
      </w:pPr>
    </w:p>
    <w:p w14:paraId="73B28228" w14:textId="77777777" w:rsidR="004B561B" w:rsidRDefault="004B561B" w:rsidP="00795BC9">
      <w:pPr>
        <w:shd w:val="clear" w:color="auto" w:fill="FFFFFF" w:themeFill="background1"/>
        <w:spacing w:before="120" w:after="120" w:line="360" w:lineRule="auto"/>
        <w:jc w:val="both"/>
        <w:rPr>
          <w:rFonts w:ascii="Times New Roman" w:hAnsi="Times New Roman" w:cs="Times New Roman"/>
          <w:b/>
          <w:color w:val="8A0000"/>
          <w:sz w:val="28"/>
        </w:rPr>
      </w:pPr>
    </w:p>
    <w:p w14:paraId="6185E026" w14:textId="77777777" w:rsidR="00C8594B" w:rsidRDefault="00C8594B" w:rsidP="00795BC9">
      <w:pPr>
        <w:shd w:val="clear" w:color="auto" w:fill="FFFFFF" w:themeFill="background1"/>
        <w:spacing w:before="120" w:after="120" w:line="360" w:lineRule="auto"/>
        <w:jc w:val="both"/>
        <w:rPr>
          <w:rFonts w:ascii="Times New Roman" w:hAnsi="Times New Roman" w:cs="Times New Roman"/>
          <w:b/>
          <w:color w:val="8A0000"/>
          <w:sz w:val="28"/>
        </w:rPr>
      </w:pPr>
    </w:p>
    <w:p w14:paraId="0D625702" w14:textId="646DC0AF"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lastRenderedPageBreak/>
        <w:t>A.2. Misyon ve Stratejik Amaçlar</w:t>
      </w:r>
    </w:p>
    <w:p w14:paraId="6119B8C1"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A.2.1. Misyon, vizyon ve politikalar</w:t>
      </w:r>
    </w:p>
    <w:tbl>
      <w:tblPr>
        <w:tblStyle w:val="TabloKlavuzu"/>
        <w:tblW w:w="0" w:type="auto"/>
        <w:tblLook w:val="04A0" w:firstRow="1" w:lastRow="0" w:firstColumn="1" w:lastColumn="0" w:noHBand="0" w:noVBand="1"/>
      </w:tblPr>
      <w:tblGrid>
        <w:gridCol w:w="1696"/>
        <w:gridCol w:w="7364"/>
      </w:tblGrid>
      <w:tr w:rsidR="004B561B" w:rsidRPr="000B0901" w14:paraId="60FF125A" w14:textId="77777777" w:rsidTr="004B561B">
        <w:tc>
          <w:tcPr>
            <w:tcW w:w="1696" w:type="dxa"/>
          </w:tcPr>
          <w:p w14:paraId="107AE47C" w14:textId="77777777" w:rsidR="004B561B" w:rsidRPr="000B0901" w:rsidRDefault="004B561B" w:rsidP="000A1569">
            <w:pPr>
              <w:rPr>
                <w:rFonts w:ascii="Times New Roman" w:hAnsi="Times New Roman" w:cs="Times New Roman"/>
                <w:b/>
                <w:sz w:val="24"/>
                <w:szCs w:val="24"/>
              </w:rPr>
            </w:pPr>
            <w:r w:rsidRPr="000B0901">
              <w:rPr>
                <w:rFonts w:ascii="Times New Roman" w:hAnsi="Times New Roman" w:cs="Times New Roman"/>
                <w:b/>
                <w:sz w:val="24"/>
                <w:szCs w:val="24"/>
              </w:rPr>
              <w:t>Misyon</w:t>
            </w:r>
          </w:p>
        </w:tc>
        <w:tc>
          <w:tcPr>
            <w:tcW w:w="7364" w:type="dxa"/>
          </w:tcPr>
          <w:p w14:paraId="559C1C86" w14:textId="77777777" w:rsidR="004B561B" w:rsidRPr="004B561B" w:rsidRDefault="004B561B" w:rsidP="000A1569">
            <w:pPr>
              <w:rPr>
                <w:rFonts w:ascii="Times New Roman" w:hAnsi="Times New Roman" w:cs="Times New Roman"/>
                <w:sz w:val="24"/>
              </w:rPr>
            </w:pPr>
            <w:r w:rsidRPr="004B561B">
              <w:rPr>
                <w:rFonts w:ascii="Times New Roman" w:hAnsi="Times New Roman" w:cs="Times New Roman"/>
                <w:sz w:val="24"/>
              </w:rPr>
              <w:t>Üniversitemizde öğrenim hayatını sürdüren bütün öğrencilerin mutlu ve verimli bir öğrenim hayatı sürdürebilmeleri için yasalar ve ilgili mevzuat çerçevesinde, kendilerine hizmetin ulaşmasında en uygun teknolojiyi kullanmak suretiyle en kaliteli hizmeti en kısa sürede vermek. </w:t>
            </w:r>
          </w:p>
        </w:tc>
      </w:tr>
      <w:tr w:rsidR="004B561B" w:rsidRPr="000B0901" w14:paraId="38018219" w14:textId="77777777" w:rsidTr="004B561B">
        <w:tc>
          <w:tcPr>
            <w:tcW w:w="1696" w:type="dxa"/>
          </w:tcPr>
          <w:p w14:paraId="346FE016" w14:textId="77777777" w:rsidR="004B561B" w:rsidRPr="000B0901" w:rsidRDefault="004B561B" w:rsidP="000A1569">
            <w:pPr>
              <w:rPr>
                <w:rFonts w:ascii="Times New Roman" w:hAnsi="Times New Roman" w:cs="Times New Roman"/>
                <w:b/>
                <w:sz w:val="24"/>
                <w:szCs w:val="24"/>
              </w:rPr>
            </w:pPr>
            <w:r w:rsidRPr="000B0901">
              <w:rPr>
                <w:rFonts w:ascii="Times New Roman" w:hAnsi="Times New Roman" w:cs="Times New Roman"/>
                <w:b/>
                <w:sz w:val="24"/>
                <w:szCs w:val="24"/>
              </w:rPr>
              <w:t>Vizyon</w:t>
            </w:r>
          </w:p>
        </w:tc>
        <w:tc>
          <w:tcPr>
            <w:tcW w:w="7364" w:type="dxa"/>
          </w:tcPr>
          <w:p w14:paraId="42F47A38" w14:textId="77777777" w:rsidR="004B561B" w:rsidRPr="004B561B" w:rsidRDefault="004B561B" w:rsidP="000A1569">
            <w:pPr>
              <w:rPr>
                <w:rFonts w:ascii="Times New Roman" w:hAnsi="Times New Roman" w:cs="Times New Roman"/>
                <w:sz w:val="24"/>
              </w:rPr>
            </w:pPr>
            <w:r w:rsidRPr="004B561B">
              <w:rPr>
                <w:rFonts w:ascii="Times New Roman" w:hAnsi="Times New Roman" w:cs="Times New Roman"/>
                <w:sz w:val="24"/>
              </w:rPr>
              <w:t xml:space="preserve">Kurumsal kimliğimize sadık kalarak, belirlenen ilke ve hedefler </w:t>
            </w:r>
            <w:proofErr w:type="gramStart"/>
            <w:r w:rsidRPr="004B561B">
              <w:rPr>
                <w:rFonts w:ascii="Times New Roman" w:hAnsi="Times New Roman" w:cs="Times New Roman"/>
                <w:sz w:val="24"/>
              </w:rPr>
              <w:t>doğrultusunda ,</w:t>
            </w:r>
            <w:proofErr w:type="gramEnd"/>
            <w:r w:rsidRPr="004B561B">
              <w:rPr>
                <w:rFonts w:ascii="Times New Roman" w:hAnsi="Times New Roman" w:cs="Times New Roman"/>
                <w:sz w:val="24"/>
              </w:rPr>
              <w:t xml:space="preserve"> ulusal ve uluslararası standartlara uygun olarak elektronik ortamda hizmet sunmak.</w:t>
            </w:r>
          </w:p>
        </w:tc>
      </w:tr>
      <w:tr w:rsidR="004B561B" w:rsidRPr="000B0901" w14:paraId="458BDE66" w14:textId="77777777" w:rsidTr="004B561B">
        <w:tc>
          <w:tcPr>
            <w:tcW w:w="1696" w:type="dxa"/>
          </w:tcPr>
          <w:p w14:paraId="2CE8C510" w14:textId="77777777" w:rsidR="004B561B" w:rsidRPr="000B0901" w:rsidRDefault="004B561B" w:rsidP="000A1569">
            <w:pPr>
              <w:rPr>
                <w:rFonts w:ascii="Times New Roman" w:hAnsi="Times New Roman" w:cs="Times New Roman"/>
                <w:b/>
                <w:sz w:val="24"/>
                <w:szCs w:val="24"/>
              </w:rPr>
            </w:pPr>
            <w:r w:rsidRPr="000B0901">
              <w:rPr>
                <w:rFonts w:ascii="Times New Roman" w:hAnsi="Times New Roman" w:cs="Times New Roman"/>
                <w:b/>
                <w:sz w:val="24"/>
                <w:szCs w:val="24"/>
              </w:rPr>
              <w:t>Politika</w:t>
            </w:r>
          </w:p>
        </w:tc>
        <w:tc>
          <w:tcPr>
            <w:tcW w:w="7364" w:type="dxa"/>
          </w:tcPr>
          <w:p w14:paraId="78DCB154" w14:textId="77777777" w:rsidR="004B561B" w:rsidRPr="004B561B" w:rsidRDefault="004B561B" w:rsidP="000A1569">
            <w:pPr>
              <w:rPr>
                <w:rFonts w:ascii="Times New Roman" w:hAnsi="Times New Roman" w:cs="Times New Roman"/>
                <w:sz w:val="24"/>
              </w:rPr>
            </w:pPr>
            <w:r w:rsidRPr="004B561B">
              <w:rPr>
                <w:rFonts w:ascii="Times New Roman" w:hAnsi="Times New Roman" w:cs="Times New Roman"/>
                <w:sz w:val="24"/>
              </w:rPr>
              <w:t>Üniversitemizin   belirlediği; “Tercih Edilen, Öğrenen ve Öğreten Üniversite” olma amacına ulaşabilmek üzere oluşturulan stratejik planda tanımlı  stratejik amaç ve hedeflerine ulaşmak için kalite yönetim  sistemini benimsemiş, toplumun ve ekonominin ihtiyaçlarına duyarlı, tüm paydaşlar ile etkileşim içerisinde olan, öğrendiği ve ürettiği bilgiyi hizmete, hizmeti  teknolojiye entegre ederek, eğitim-öğretimi geliştirme faaliyetlerini, kurumun yönetim sistemini niteliksel ve niceliksel olarak geliştirmeyi esas almış, etkin, verimli, rekabetçi ve girişimci bir üniversite olmayı taahhüt etmektedir.</w:t>
            </w:r>
          </w:p>
        </w:tc>
      </w:tr>
    </w:tbl>
    <w:p w14:paraId="7DE9E8C2" w14:textId="27493A66" w:rsidR="004B561B" w:rsidRDefault="004B561B" w:rsidP="004B561B">
      <w:pPr>
        <w:shd w:val="clear" w:color="auto" w:fill="FFFFFF" w:themeFill="background1"/>
        <w:spacing w:before="120" w:after="120" w:line="240" w:lineRule="auto"/>
        <w:jc w:val="both"/>
        <w:rPr>
          <w:rFonts w:ascii="Times New Roman" w:hAnsi="Times New Roman" w:cs="Times New Roman"/>
          <w:b/>
          <w:sz w:val="24"/>
        </w:rPr>
      </w:pPr>
      <w:r w:rsidRPr="0046333B">
        <w:rPr>
          <w:rFonts w:ascii="Times New Roman" w:hAnsi="Times New Roman" w:cs="Times New Roman"/>
          <w:b/>
          <w:sz w:val="24"/>
        </w:rPr>
        <w:t>A.</w:t>
      </w:r>
      <w:r>
        <w:rPr>
          <w:rFonts w:ascii="Times New Roman" w:hAnsi="Times New Roman" w:cs="Times New Roman"/>
          <w:b/>
          <w:sz w:val="24"/>
        </w:rPr>
        <w:t>2</w:t>
      </w:r>
      <w:r w:rsidRPr="0046333B">
        <w:rPr>
          <w:rFonts w:ascii="Times New Roman" w:hAnsi="Times New Roman" w:cs="Times New Roman"/>
          <w:b/>
          <w:sz w:val="24"/>
        </w:rPr>
        <w:t>.</w:t>
      </w:r>
      <w:r>
        <w:rPr>
          <w:rFonts w:ascii="Times New Roman" w:hAnsi="Times New Roman" w:cs="Times New Roman"/>
          <w:b/>
          <w:sz w:val="24"/>
        </w:rPr>
        <w:t>1</w:t>
      </w:r>
      <w:r w:rsidRPr="0046333B">
        <w:rPr>
          <w:rFonts w:ascii="Times New Roman" w:hAnsi="Times New Roman" w:cs="Times New Roman"/>
          <w:b/>
          <w:sz w:val="24"/>
        </w:rPr>
        <w:t>. Kanıtlar</w:t>
      </w:r>
    </w:p>
    <w:p w14:paraId="6630D88F" w14:textId="3009F88C" w:rsidR="004B561B" w:rsidRDefault="004B561B" w:rsidP="004B561B">
      <w:pPr>
        <w:shd w:val="clear" w:color="auto" w:fill="FFFFFF" w:themeFill="background1"/>
        <w:spacing w:before="120" w:after="120" w:line="240" w:lineRule="auto"/>
        <w:jc w:val="both"/>
        <w:rPr>
          <w:rFonts w:ascii="Times New Roman" w:hAnsi="Times New Roman" w:cs="Times New Roman"/>
          <w:sz w:val="24"/>
        </w:rPr>
      </w:pPr>
      <w:hyperlink r:id="rId20" w:history="1">
        <w:r w:rsidRPr="0024514A">
          <w:rPr>
            <w:rStyle w:val="Kpr"/>
            <w:rFonts w:ascii="Times New Roman" w:hAnsi="Times New Roman" w:cs="Times New Roman"/>
            <w:sz w:val="24"/>
          </w:rPr>
          <w:t>-</w:t>
        </w:r>
        <w:r w:rsidRPr="0024514A">
          <w:rPr>
            <w:rStyle w:val="Kpr"/>
          </w:rPr>
          <w:t xml:space="preserve"> </w:t>
        </w:r>
        <w:r w:rsidRPr="0024514A">
          <w:rPr>
            <w:rStyle w:val="Kpr"/>
            <w:rFonts w:ascii="Times New Roman" w:hAnsi="Times New Roman" w:cs="Times New Roman"/>
            <w:sz w:val="24"/>
          </w:rPr>
          <w:t>Öğrenci İşleri Daire Başkanlığımız web sitesi</w:t>
        </w:r>
      </w:hyperlink>
    </w:p>
    <w:p w14:paraId="07FE4D2B" w14:textId="2992514B" w:rsidR="004B561B" w:rsidRPr="004B561B" w:rsidRDefault="004B561B" w:rsidP="004B561B">
      <w:pPr>
        <w:shd w:val="clear" w:color="auto" w:fill="FFFFFF" w:themeFill="background1"/>
        <w:spacing w:before="120" w:after="120" w:line="240" w:lineRule="auto"/>
        <w:jc w:val="both"/>
        <w:rPr>
          <w:rFonts w:ascii="Times New Roman" w:hAnsi="Times New Roman" w:cs="Times New Roman"/>
          <w:sz w:val="24"/>
        </w:rPr>
      </w:pPr>
      <w:hyperlink r:id="rId21" w:history="1">
        <w:r w:rsidRPr="0024514A">
          <w:rPr>
            <w:rStyle w:val="Kpr"/>
            <w:rFonts w:ascii="Times New Roman" w:hAnsi="Times New Roman" w:cs="Times New Roman"/>
            <w:sz w:val="24"/>
          </w:rPr>
          <w:t>- Yıllık Birim Faaliyet Raporları</w:t>
        </w:r>
      </w:hyperlink>
      <w:r w:rsidRPr="004B561B">
        <w:rPr>
          <w:rFonts w:ascii="Times New Roman" w:hAnsi="Times New Roman" w:cs="Times New Roman"/>
          <w:sz w:val="24"/>
        </w:rPr>
        <w:t xml:space="preserve"> </w:t>
      </w:r>
    </w:p>
    <w:p w14:paraId="02977BA4" w14:textId="2C820A4C" w:rsidR="004B561B" w:rsidRDefault="004B561B" w:rsidP="009B090D">
      <w:pPr>
        <w:shd w:val="clear" w:color="auto" w:fill="FFFFFF" w:themeFill="background1"/>
        <w:spacing w:before="120" w:after="120" w:line="240" w:lineRule="auto"/>
        <w:jc w:val="both"/>
        <w:rPr>
          <w:rFonts w:ascii="Times New Roman" w:hAnsi="Times New Roman" w:cs="Times New Roman"/>
          <w:sz w:val="24"/>
        </w:rPr>
      </w:pPr>
      <w:r w:rsidRPr="004B561B">
        <w:rPr>
          <w:rFonts w:ascii="Times New Roman" w:hAnsi="Times New Roman" w:cs="Times New Roman"/>
          <w:sz w:val="24"/>
        </w:rPr>
        <w:t>- Performans Göstergeleri</w:t>
      </w:r>
    </w:p>
    <w:p w14:paraId="3E130E84" w14:textId="7ED3134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A.2.2. Stratejik amaç ve hedefler</w:t>
      </w:r>
    </w:p>
    <w:p w14:paraId="6C251D47" w14:textId="77777777" w:rsidR="009B090D" w:rsidRDefault="009B090D" w:rsidP="009B090D">
      <w:pPr>
        <w:shd w:val="clear" w:color="auto" w:fill="FFFFFF" w:themeFill="background1"/>
        <w:spacing w:before="120" w:after="120" w:line="240" w:lineRule="auto"/>
        <w:ind w:firstLine="708"/>
        <w:jc w:val="both"/>
        <w:rPr>
          <w:rFonts w:ascii="Times New Roman" w:hAnsi="Times New Roman" w:cs="Times New Roman"/>
          <w:sz w:val="24"/>
        </w:rPr>
      </w:pPr>
      <w:r w:rsidRPr="009B090D">
        <w:rPr>
          <w:rFonts w:ascii="Times New Roman" w:hAnsi="Times New Roman" w:cs="Times New Roman"/>
          <w:sz w:val="24"/>
        </w:rPr>
        <w:t xml:space="preserve">Öğrencilerimize ve akademik birimlerimize teknolojik imkânlar doğrultusunda, hizmet kalitemizi arttırmak, hızlı ve eşit bir biçimde hizmet sunmak, mevzuat hakkında rehberlik yapmak, Üniversitemiz Üniversitemize bağlı Fakülte, Yüksekokul, Meslek Yüksekokulu ve Enstitüler ile eğitim-öğretim anlamında her türlü iletişim görevini yürütmek. </w:t>
      </w:r>
    </w:p>
    <w:p w14:paraId="7134B6AF" w14:textId="77777777" w:rsidR="009B090D" w:rsidRPr="009B090D" w:rsidRDefault="009B090D" w:rsidP="009B090D">
      <w:pPr>
        <w:shd w:val="clear" w:color="auto" w:fill="FFFFFF" w:themeFill="background1"/>
        <w:spacing w:before="120" w:after="120" w:line="360" w:lineRule="auto"/>
        <w:jc w:val="both"/>
        <w:rPr>
          <w:rFonts w:ascii="Times New Roman" w:hAnsi="Times New Roman" w:cs="Times New Roman"/>
          <w:b/>
          <w:sz w:val="24"/>
        </w:rPr>
      </w:pPr>
      <w:r w:rsidRPr="009B090D">
        <w:rPr>
          <w:rFonts w:ascii="Times New Roman" w:hAnsi="Times New Roman" w:cs="Times New Roman"/>
          <w:b/>
          <w:sz w:val="24"/>
        </w:rPr>
        <w:t xml:space="preserve">A.2.2. Kanıtlar </w:t>
      </w:r>
    </w:p>
    <w:p w14:paraId="3E7CF346" w14:textId="346DBE92" w:rsidR="009B090D" w:rsidRDefault="009B090D" w:rsidP="009B090D">
      <w:pPr>
        <w:shd w:val="clear" w:color="auto" w:fill="FFFFFF" w:themeFill="background1"/>
        <w:spacing w:before="120" w:after="120" w:line="360" w:lineRule="auto"/>
        <w:jc w:val="both"/>
        <w:rPr>
          <w:rFonts w:ascii="Times New Roman" w:hAnsi="Times New Roman" w:cs="Times New Roman"/>
          <w:sz w:val="24"/>
        </w:rPr>
      </w:pPr>
      <w:r w:rsidRPr="009B090D">
        <w:rPr>
          <w:rFonts w:ascii="Times New Roman" w:hAnsi="Times New Roman" w:cs="Times New Roman"/>
          <w:sz w:val="24"/>
        </w:rPr>
        <w:t xml:space="preserve">- Strateji Plan </w:t>
      </w:r>
    </w:p>
    <w:p w14:paraId="7B61E92B" w14:textId="2572C1AE" w:rsidR="009A4D24" w:rsidRPr="009B090D" w:rsidRDefault="009B090D" w:rsidP="009B090D">
      <w:pPr>
        <w:shd w:val="clear" w:color="auto" w:fill="FFFFFF" w:themeFill="background1"/>
        <w:spacing w:before="120" w:after="120" w:line="360" w:lineRule="auto"/>
        <w:jc w:val="both"/>
        <w:rPr>
          <w:rFonts w:ascii="Times New Roman" w:hAnsi="Times New Roman" w:cs="Times New Roman"/>
          <w:sz w:val="24"/>
        </w:rPr>
      </w:pPr>
      <w:r w:rsidRPr="009B090D">
        <w:rPr>
          <w:rFonts w:ascii="Times New Roman" w:hAnsi="Times New Roman" w:cs="Times New Roman"/>
          <w:sz w:val="24"/>
        </w:rPr>
        <w:t>- Stratejik Hedefler</w:t>
      </w:r>
    </w:p>
    <w:p w14:paraId="300C9EBC" w14:textId="0106C28A"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A.2.3. Performans yönetimi</w:t>
      </w:r>
    </w:p>
    <w:p w14:paraId="257A5C22" w14:textId="6E1F6D26" w:rsidR="007D010F" w:rsidRDefault="007D010F" w:rsidP="007D010F">
      <w:pPr>
        <w:shd w:val="clear" w:color="auto" w:fill="FFFFFF" w:themeFill="background1"/>
        <w:spacing w:before="120" w:after="120" w:line="240" w:lineRule="auto"/>
        <w:ind w:firstLine="708"/>
        <w:jc w:val="both"/>
        <w:rPr>
          <w:rFonts w:ascii="Times New Roman" w:hAnsi="Times New Roman" w:cs="Times New Roman"/>
          <w:sz w:val="24"/>
        </w:rPr>
      </w:pPr>
      <w:r w:rsidRPr="007D010F">
        <w:rPr>
          <w:rFonts w:ascii="Times New Roman" w:hAnsi="Times New Roman" w:cs="Times New Roman"/>
          <w:sz w:val="24"/>
        </w:rPr>
        <w:t>Birimimiz Performans Yönetimi Üniversitemiz Strateji Plan dahilinde gerçekleştirilmektedir. Performans Göstergelerimizin ölçütlerini Üniversitemiz Stratejik Planı oluşturmak</w:t>
      </w:r>
      <w:r>
        <w:rPr>
          <w:rFonts w:ascii="Times New Roman" w:hAnsi="Times New Roman" w:cs="Times New Roman"/>
          <w:sz w:val="24"/>
        </w:rPr>
        <w:t>t</w:t>
      </w:r>
      <w:r w:rsidRPr="007D010F">
        <w:rPr>
          <w:rFonts w:ascii="Times New Roman" w:hAnsi="Times New Roman" w:cs="Times New Roman"/>
          <w:sz w:val="24"/>
        </w:rPr>
        <w:t xml:space="preserve">ır. Sonuçlara göre iyileştirilmeler yapılmaktadır. Bir sonraki yıl için yol ve yöntem olarak belirlenmektedir. Performans Yönetimi 5 yıllık Stratejik Plan ile uyumlu olarak Birimimiz stratejik hedeflerini ve izlemesi gereken performans göstergelerini belirlemiştir. Bu göstergeler yıl içerisinde belirli zaman dilimlerinde izlenmektedir. İzleme sonucu elde edilen sonuçlar paydaşlarla birlikte değerlendirilerek karar almalarda kullanılmakta ve performans yönetimine ilişkin önlemler alınmaktadır. </w:t>
      </w:r>
    </w:p>
    <w:p w14:paraId="7E27A3A6" w14:textId="00D4FA34" w:rsidR="007D010F" w:rsidRPr="009B090D" w:rsidRDefault="007D010F" w:rsidP="007D010F">
      <w:pPr>
        <w:shd w:val="clear" w:color="auto" w:fill="FFFFFF" w:themeFill="background1"/>
        <w:spacing w:before="120" w:after="120" w:line="360" w:lineRule="auto"/>
        <w:jc w:val="both"/>
        <w:rPr>
          <w:rFonts w:ascii="Times New Roman" w:hAnsi="Times New Roman" w:cs="Times New Roman"/>
          <w:b/>
          <w:sz w:val="24"/>
        </w:rPr>
      </w:pPr>
      <w:r w:rsidRPr="009B090D">
        <w:rPr>
          <w:rFonts w:ascii="Times New Roman" w:hAnsi="Times New Roman" w:cs="Times New Roman"/>
          <w:b/>
          <w:sz w:val="24"/>
        </w:rPr>
        <w:lastRenderedPageBreak/>
        <w:t>A.2.</w:t>
      </w:r>
      <w:r>
        <w:rPr>
          <w:rFonts w:ascii="Times New Roman" w:hAnsi="Times New Roman" w:cs="Times New Roman"/>
          <w:b/>
          <w:sz w:val="24"/>
        </w:rPr>
        <w:t>3</w:t>
      </w:r>
      <w:r w:rsidRPr="009B090D">
        <w:rPr>
          <w:rFonts w:ascii="Times New Roman" w:hAnsi="Times New Roman" w:cs="Times New Roman"/>
          <w:b/>
          <w:sz w:val="24"/>
        </w:rPr>
        <w:t xml:space="preserve">. Kanıtlar </w:t>
      </w:r>
    </w:p>
    <w:p w14:paraId="75D3DFA6" w14:textId="742EDFA4" w:rsidR="007D010F" w:rsidRDefault="007D010F" w:rsidP="007D010F">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w:t>
      </w:r>
      <w:r w:rsidRPr="007D010F">
        <w:t xml:space="preserve"> </w:t>
      </w:r>
      <w:r w:rsidRPr="007D010F">
        <w:rPr>
          <w:rFonts w:ascii="Times New Roman" w:hAnsi="Times New Roman" w:cs="Times New Roman"/>
          <w:sz w:val="24"/>
        </w:rPr>
        <w:t>Performans göstergeleri</w:t>
      </w:r>
    </w:p>
    <w:p w14:paraId="45469761" w14:textId="74DBEC1D" w:rsidR="007D010F" w:rsidRPr="007D010F" w:rsidRDefault="007D010F" w:rsidP="007D010F">
      <w:pPr>
        <w:shd w:val="clear" w:color="auto" w:fill="FFFFFF" w:themeFill="background1"/>
        <w:spacing w:before="120" w:after="120" w:line="360" w:lineRule="auto"/>
        <w:jc w:val="both"/>
        <w:rPr>
          <w:rFonts w:ascii="Times New Roman" w:hAnsi="Times New Roman" w:cs="Times New Roman"/>
          <w:sz w:val="24"/>
        </w:rPr>
      </w:pPr>
      <w:hyperlink r:id="rId22" w:history="1">
        <w:r w:rsidRPr="0024514A">
          <w:rPr>
            <w:rStyle w:val="Kpr"/>
            <w:rFonts w:ascii="Times New Roman" w:hAnsi="Times New Roman" w:cs="Times New Roman"/>
            <w:sz w:val="24"/>
          </w:rPr>
          <w:t>-Öğrenci İşleri Daire Başkanlığımız web sitesi</w:t>
        </w:r>
      </w:hyperlink>
    </w:p>
    <w:p w14:paraId="5FAA5027" w14:textId="763B09EF" w:rsidR="00DD483C" w:rsidRDefault="00DD483C" w:rsidP="00DD483C">
      <w:pPr>
        <w:pStyle w:val="ListeParagraf"/>
        <w:shd w:val="clear" w:color="auto" w:fill="FFFFFF" w:themeFill="background1"/>
        <w:spacing w:before="120" w:after="120" w:line="240" w:lineRule="auto"/>
        <w:jc w:val="both"/>
        <w:rPr>
          <w:rFonts w:ascii="Times New Roman" w:hAnsi="Times New Roman" w:cs="Times New Roman"/>
          <w:sz w:val="24"/>
        </w:rPr>
      </w:pPr>
    </w:p>
    <w:p w14:paraId="5B067350"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A.3. Yönetim Sistemleri</w:t>
      </w:r>
    </w:p>
    <w:p w14:paraId="08EC17EB" w14:textId="2667F90E" w:rsidR="00C516AD"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1</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Bilgi yönetim sistemi</w:t>
      </w:r>
    </w:p>
    <w:p w14:paraId="7DCA466E" w14:textId="49758996" w:rsidR="001C280A" w:rsidRDefault="001C280A" w:rsidP="001C280A">
      <w:pPr>
        <w:shd w:val="clear" w:color="auto" w:fill="FFFFFF" w:themeFill="background1"/>
        <w:spacing w:before="120" w:after="120" w:line="240" w:lineRule="auto"/>
        <w:ind w:firstLine="708"/>
        <w:jc w:val="both"/>
        <w:rPr>
          <w:rFonts w:ascii="Times New Roman" w:hAnsi="Times New Roman" w:cs="Times New Roman"/>
          <w:sz w:val="24"/>
        </w:rPr>
      </w:pPr>
      <w:r w:rsidRPr="001C280A">
        <w:rPr>
          <w:rFonts w:ascii="Times New Roman" w:hAnsi="Times New Roman" w:cs="Times New Roman"/>
          <w:sz w:val="24"/>
        </w:rPr>
        <w:t xml:space="preserve">Birimimizin her türlü faaliyeti ve süreçlerine ilişkin verileri toplamak, analiz etmek ve raporlamak üzere </w:t>
      </w:r>
      <w:proofErr w:type="gramStart"/>
      <w:r w:rsidRPr="001C280A">
        <w:rPr>
          <w:rFonts w:ascii="Times New Roman" w:hAnsi="Times New Roman" w:cs="Times New Roman"/>
          <w:sz w:val="24"/>
        </w:rPr>
        <w:t>OBS(</w:t>
      </w:r>
      <w:proofErr w:type="gramEnd"/>
      <w:r w:rsidRPr="001C280A">
        <w:rPr>
          <w:rFonts w:ascii="Times New Roman" w:hAnsi="Times New Roman" w:cs="Times New Roman"/>
          <w:sz w:val="24"/>
        </w:rPr>
        <w:t>Öğrenci Bilgi Sistemi</w:t>
      </w:r>
      <w:r>
        <w:rPr>
          <w:rFonts w:ascii="Times New Roman" w:hAnsi="Times New Roman" w:cs="Times New Roman"/>
          <w:sz w:val="24"/>
        </w:rPr>
        <w:t xml:space="preserve">), </w:t>
      </w:r>
      <w:r w:rsidRPr="001C280A">
        <w:rPr>
          <w:rFonts w:ascii="Times New Roman" w:hAnsi="Times New Roman" w:cs="Times New Roman"/>
          <w:sz w:val="24"/>
        </w:rPr>
        <w:t>EBYS(Elektronik Belge Yönetim Sistemi) kullanılmaktadır</w:t>
      </w:r>
      <w:r>
        <w:rPr>
          <w:rFonts w:ascii="Times New Roman" w:hAnsi="Times New Roman" w:cs="Times New Roman"/>
          <w:sz w:val="24"/>
        </w:rPr>
        <w:t>.</w:t>
      </w:r>
    </w:p>
    <w:p w14:paraId="4BC9F13C" w14:textId="381ED249" w:rsidR="001C280A" w:rsidRDefault="001C280A" w:rsidP="001C280A">
      <w:pPr>
        <w:shd w:val="clear" w:color="auto" w:fill="FFFFFF" w:themeFill="background1"/>
        <w:spacing w:before="120" w:after="120" w:line="360" w:lineRule="auto"/>
        <w:jc w:val="both"/>
        <w:rPr>
          <w:rFonts w:ascii="Times New Roman" w:hAnsi="Times New Roman" w:cs="Times New Roman"/>
          <w:b/>
          <w:sz w:val="24"/>
        </w:rPr>
      </w:pPr>
      <w:r w:rsidRPr="009B090D">
        <w:rPr>
          <w:rFonts w:ascii="Times New Roman" w:hAnsi="Times New Roman" w:cs="Times New Roman"/>
          <w:b/>
          <w:sz w:val="24"/>
        </w:rPr>
        <w:t>A.</w:t>
      </w:r>
      <w:r>
        <w:rPr>
          <w:rFonts w:ascii="Times New Roman" w:hAnsi="Times New Roman" w:cs="Times New Roman"/>
          <w:b/>
          <w:sz w:val="24"/>
        </w:rPr>
        <w:t>3</w:t>
      </w:r>
      <w:r w:rsidRPr="009B090D">
        <w:rPr>
          <w:rFonts w:ascii="Times New Roman" w:hAnsi="Times New Roman" w:cs="Times New Roman"/>
          <w:b/>
          <w:sz w:val="24"/>
        </w:rPr>
        <w:t>.</w:t>
      </w:r>
      <w:r>
        <w:rPr>
          <w:rFonts w:ascii="Times New Roman" w:hAnsi="Times New Roman" w:cs="Times New Roman"/>
          <w:b/>
          <w:sz w:val="24"/>
        </w:rPr>
        <w:t>1</w:t>
      </w:r>
      <w:r w:rsidRPr="009B090D">
        <w:rPr>
          <w:rFonts w:ascii="Times New Roman" w:hAnsi="Times New Roman" w:cs="Times New Roman"/>
          <w:b/>
          <w:sz w:val="24"/>
        </w:rPr>
        <w:t xml:space="preserve">. Kanıtlar </w:t>
      </w:r>
    </w:p>
    <w:p w14:paraId="0CCAF686" w14:textId="461356DB" w:rsidR="001C280A" w:rsidRDefault="001C280A" w:rsidP="001C280A">
      <w:pPr>
        <w:shd w:val="clear" w:color="auto" w:fill="FFFFFF" w:themeFill="background1"/>
        <w:spacing w:before="120" w:after="120" w:line="240" w:lineRule="auto"/>
        <w:jc w:val="both"/>
        <w:rPr>
          <w:rFonts w:ascii="Times New Roman" w:hAnsi="Times New Roman" w:cs="Times New Roman"/>
          <w:sz w:val="24"/>
        </w:rPr>
      </w:pPr>
      <w:hyperlink r:id="rId23" w:history="1">
        <w:r w:rsidRPr="0024514A">
          <w:rPr>
            <w:rStyle w:val="Kpr"/>
            <w:rFonts w:ascii="Times New Roman" w:hAnsi="Times New Roman" w:cs="Times New Roman"/>
            <w:sz w:val="24"/>
          </w:rPr>
          <w:t>-OBS</w:t>
        </w:r>
      </w:hyperlink>
    </w:p>
    <w:p w14:paraId="61602481" w14:textId="4AE6F21B" w:rsidR="001C280A" w:rsidRDefault="001C280A" w:rsidP="001C280A">
      <w:pPr>
        <w:shd w:val="clear" w:color="auto" w:fill="FFFFFF" w:themeFill="background1"/>
        <w:spacing w:before="120" w:after="120" w:line="240" w:lineRule="auto"/>
        <w:jc w:val="both"/>
        <w:rPr>
          <w:rFonts w:ascii="Times New Roman" w:hAnsi="Times New Roman" w:cs="Times New Roman"/>
          <w:sz w:val="24"/>
        </w:rPr>
      </w:pPr>
      <w:hyperlink r:id="rId24" w:history="1">
        <w:r w:rsidRPr="0024514A">
          <w:rPr>
            <w:rStyle w:val="Kpr"/>
            <w:rFonts w:ascii="Times New Roman" w:hAnsi="Times New Roman" w:cs="Times New Roman"/>
            <w:sz w:val="24"/>
          </w:rPr>
          <w:t>-EBYS</w:t>
        </w:r>
      </w:hyperlink>
    </w:p>
    <w:p w14:paraId="47F7AE93" w14:textId="3E8245E8" w:rsidR="001C280A" w:rsidRPr="001C280A" w:rsidRDefault="001C280A" w:rsidP="001C280A">
      <w:pPr>
        <w:shd w:val="clear" w:color="auto" w:fill="FFFFFF" w:themeFill="background1"/>
        <w:spacing w:before="120" w:after="120" w:line="240" w:lineRule="auto"/>
        <w:jc w:val="both"/>
        <w:rPr>
          <w:rFonts w:ascii="Times New Roman" w:hAnsi="Times New Roman" w:cs="Times New Roman"/>
          <w:sz w:val="24"/>
        </w:rPr>
      </w:pPr>
    </w:p>
    <w:p w14:paraId="6E2CE01A" w14:textId="7F672F80"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2</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İnsan kaynakları yönetimi</w:t>
      </w:r>
    </w:p>
    <w:p w14:paraId="40855EAB" w14:textId="77777777" w:rsidR="001C280A" w:rsidRDefault="001C280A" w:rsidP="001C280A">
      <w:pPr>
        <w:shd w:val="clear" w:color="auto" w:fill="FFFFFF" w:themeFill="background1"/>
        <w:spacing w:after="0" w:line="240" w:lineRule="auto"/>
        <w:ind w:firstLine="708"/>
        <w:jc w:val="both"/>
        <w:rPr>
          <w:rFonts w:ascii="Times New Roman" w:hAnsi="Times New Roman" w:cs="Times New Roman"/>
          <w:sz w:val="24"/>
        </w:rPr>
      </w:pPr>
      <w:r w:rsidRPr="001C280A">
        <w:rPr>
          <w:rFonts w:ascii="Times New Roman" w:hAnsi="Times New Roman" w:cs="Times New Roman"/>
          <w:sz w:val="24"/>
        </w:rPr>
        <w:t xml:space="preserve">Üniversitemizde yapılan hizmet içi eğitimlerle personeli oryantasyon süreci ve üstlendikleri görev için uyumu sağlanmaktadır. Birimimizde İnsan Kaynakları yönetimine ilişkin tanımlı bir politika ve süreçler bulunmamaktadır. </w:t>
      </w:r>
    </w:p>
    <w:p w14:paraId="6A9A3645" w14:textId="77777777" w:rsidR="001C280A" w:rsidRDefault="001C280A" w:rsidP="001C280A">
      <w:pPr>
        <w:shd w:val="clear" w:color="auto" w:fill="FFFFFF" w:themeFill="background1"/>
        <w:spacing w:after="0" w:line="240" w:lineRule="auto"/>
        <w:jc w:val="both"/>
        <w:rPr>
          <w:rFonts w:ascii="Times New Roman" w:hAnsi="Times New Roman" w:cs="Times New Roman"/>
          <w:sz w:val="24"/>
        </w:rPr>
      </w:pPr>
    </w:p>
    <w:p w14:paraId="07104528" w14:textId="1F50675E" w:rsidR="001C280A" w:rsidRDefault="001C280A" w:rsidP="001C280A">
      <w:pPr>
        <w:shd w:val="clear" w:color="auto" w:fill="FFFFFF" w:themeFill="background1"/>
        <w:spacing w:after="0" w:line="240" w:lineRule="auto"/>
        <w:jc w:val="both"/>
        <w:rPr>
          <w:rFonts w:ascii="Times New Roman" w:hAnsi="Times New Roman" w:cs="Times New Roman"/>
          <w:b/>
          <w:sz w:val="24"/>
        </w:rPr>
      </w:pPr>
      <w:r w:rsidRPr="009B090D">
        <w:rPr>
          <w:rFonts w:ascii="Times New Roman" w:hAnsi="Times New Roman" w:cs="Times New Roman"/>
          <w:b/>
          <w:sz w:val="24"/>
        </w:rPr>
        <w:t>A.</w:t>
      </w:r>
      <w:r>
        <w:rPr>
          <w:rFonts w:ascii="Times New Roman" w:hAnsi="Times New Roman" w:cs="Times New Roman"/>
          <w:b/>
          <w:sz w:val="24"/>
        </w:rPr>
        <w:t>3</w:t>
      </w:r>
      <w:r w:rsidRPr="009B090D">
        <w:rPr>
          <w:rFonts w:ascii="Times New Roman" w:hAnsi="Times New Roman" w:cs="Times New Roman"/>
          <w:b/>
          <w:sz w:val="24"/>
        </w:rPr>
        <w:t>.</w:t>
      </w:r>
      <w:r>
        <w:rPr>
          <w:rFonts w:ascii="Times New Roman" w:hAnsi="Times New Roman" w:cs="Times New Roman"/>
          <w:b/>
          <w:sz w:val="24"/>
        </w:rPr>
        <w:t>1</w:t>
      </w:r>
      <w:r w:rsidRPr="009B090D">
        <w:rPr>
          <w:rFonts w:ascii="Times New Roman" w:hAnsi="Times New Roman" w:cs="Times New Roman"/>
          <w:b/>
          <w:sz w:val="24"/>
        </w:rPr>
        <w:t xml:space="preserve">. Kanıtlar </w:t>
      </w:r>
    </w:p>
    <w:p w14:paraId="79A32BFC" w14:textId="317FB70F" w:rsidR="001C280A" w:rsidRPr="001C280A" w:rsidRDefault="001C280A" w:rsidP="001C280A">
      <w:pPr>
        <w:shd w:val="clear" w:color="auto" w:fill="FFFFFF" w:themeFill="background1"/>
        <w:spacing w:before="120" w:after="120" w:line="360" w:lineRule="auto"/>
        <w:jc w:val="both"/>
        <w:rPr>
          <w:rFonts w:ascii="Times New Roman" w:hAnsi="Times New Roman" w:cs="Times New Roman"/>
          <w:b/>
          <w:sz w:val="24"/>
        </w:rPr>
      </w:pPr>
      <w:hyperlink r:id="rId25" w:history="1">
        <w:r w:rsidRPr="0024514A">
          <w:rPr>
            <w:rStyle w:val="Kpr"/>
            <w:rFonts w:ascii="Times New Roman" w:hAnsi="Times New Roman" w:cs="Times New Roman"/>
            <w:b/>
            <w:sz w:val="24"/>
          </w:rPr>
          <w:t>-</w:t>
        </w:r>
        <w:r w:rsidRPr="0024514A">
          <w:rPr>
            <w:rStyle w:val="Kpr"/>
            <w:rFonts w:ascii="Times New Roman" w:hAnsi="Times New Roman" w:cs="Times New Roman"/>
            <w:sz w:val="24"/>
          </w:rPr>
          <w:t>Görev Yetki ve Sorumluluklar</w:t>
        </w:r>
      </w:hyperlink>
    </w:p>
    <w:p w14:paraId="65CD4520" w14:textId="717E3F0B"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3</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Finansal yönetim</w:t>
      </w:r>
    </w:p>
    <w:p w14:paraId="14950127" w14:textId="782A25C0" w:rsidR="00DD483C" w:rsidRDefault="001C280A" w:rsidP="001C280A">
      <w:pPr>
        <w:shd w:val="clear" w:color="auto" w:fill="FFFFFF" w:themeFill="background1"/>
        <w:spacing w:before="120" w:after="120" w:line="240" w:lineRule="auto"/>
        <w:ind w:firstLine="708"/>
        <w:jc w:val="both"/>
        <w:rPr>
          <w:rFonts w:ascii="Times New Roman" w:hAnsi="Times New Roman" w:cs="Times New Roman"/>
          <w:sz w:val="24"/>
        </w:rPr>
      </w:pPr>
      <w:r w:rsidRPr="001C280A">
        <w:rPr>
          <w:rFonts w:ascii="Times New Roman" w:hAnsi="Times New Roman" w:cs="Times New Roman"/>
          <w:sz w:val="24"/>
        </w:rPr>
        <w:t>Başkanlığımız Mali Kaynak Yönetimi, 5018 sayılı kamu mali kontrol kanunu kapsamında mevzuatlara uygun olarak yürütülmektedir.</w:t>
      </w:r>
    </w:p>
    <w:p w14:paraId="03F73442" w14:textId="77777777" w:rsidR="001C280A" w:rsidRDefault="001C280A" w:rsidP="001C280A">
      <w:pPr>
        <w:shd w:val="clear" w:color="auto" w:fill="FFFFFF" w:themeFill="background1"/>
        <w:spacing w:before="120" w:after="120" w:line="240" w:lineRule="auto"/>
        <w:ind w:firstLine="708"/>
        <w:jc w:val="both"/>
        <w:rPr>
          <w:rFonts w:ascii="Times New Roman" w:hAnsi="Times New Roman" w:cs="Times New Roman"/>
          <w:sz w:val="24"/>
        </w:rPr>
      </w:pPr>
    </w:p>
    <w:p w14:paraId="7E35BD74" w14:textId="167D14D6" w:rsidR="001C280A" w:rsidRDefault="001C280A" w:rsidP="001C280A">
      <w:pPr>
        <w:shd w:val="clear" w:color="auto" w:fill="FFFFFF" w:themeFill="background1"/>
        <w:spacing w:after="0" w:line="240" w:lineRule="auto"/>
        <w:jc w:val="both"/>
        <w:rPr>
          <w:rFonts w:ascii="Times New Roman" w:hAnsi="Times New Roman" w:cs="Times New Roman"/>
          <w:b/>
          <w:sz w:val="24"/>
        </w:rPr>
      </w:pPr>
      <w:r w:rsidRPr="009B090D">
        <w:rPr>
          <w:rFonts w:ascii="Times New Roman" w:hAnsi="Times New Roman" w:cs="Times New Roman"/>
          <w:b/>
          <w:sz w:val="24"/>
        </w:rPr>
        <w:t>A.</w:t>
      </w:r>
      <w:r>
        <w:rPr>
          <w:rFonts w:ascii="Times New Roman" w:hAnsi="Times New Roman" w:cs="Times New Roman"/>
          <w:b/>
          <w:sz w:val="24"/>
        </w:rPr>
        <w:t>3</w:t>
      </w:r>
      <w:r w:rsidRPr="009B090D">
        <w:rPr>
          <w:rFonts w:ascii="Times New Roman" w:hAnsi="Times New Roman" w:cs="Times New Roman"/>
          <w:b/>
          <w:sz w:val="24"/>
        </w:rPr>
        <w:t>.</w:t>
      </w:r>
      <w:r>
        <w:rPr>
          <w:rFonts w:ascii="Times New Roman" w:hAnsi="Times New Roman" w:cs="Times New Roman"/>
          <w:b/>
          <w:sz w:val="24"/>
        </w:rPr>
        <w:t>3</w:t>
      </w:r>
      <w:r w:rsidRPr="009B090D">
        <w:rPr>
          <w:rFonts w:ascii="Times New Roman" w:hAnsi="Times New Roman" w:cs="Times New Roman"/>
          <w:b/>
          <w:sz w:val="24"/>
        </w:rPr>
        <w:t xml:space="preserve">. Kanıtlar </w:t>
      </w:r>
    </w:p>
    <w:p w14:paraId="0C23CC88" w14:textId="492B820A" w:rsidR="001C280A" w:rsidRPr="001C280A" w:rsidRDefault="001C280A" w:rsidP="001C280A">
      <w:pPr>
        <w:shd w:val="clear" w:color="auto" w:fill="FFFFFF" w:themeFill="background1"/>
        <w:spacing w:before="120" w:after="120" w:line="240" w:lineRule="auto"/>
        <w:jc w:val="both"/>
        <w:rPr>
          <w:rFonts w:ascii="Times New Roman" w:hAnsi="Times New Roman" w:cs="Times New Roman"/>
          <w:sz w:val="24"/>
        </w:rPr>
      </w:pPr>
      <w:r w:rsidRPr="001C280A">
        <w:rPr>
          <w:rFonts w:ascii="Times New Roman" w:hAnsi="Times New Roman" w:cs="Times New Roman"/>
          <w:sz w:val="24"/>
        </w:rPr>
        <w:t>- Finansal kaynakların yönetimine ilişkin tanımlı süreçler ve uygulamalar. - Standart uygulamalar</w:t>
      </w:r>
    </w:p>
    <w:p w14:paraId="73723120" w14:textId="77777777" w:rsidR="001C280A" w:rsidRDefault="001C280A" w:rsidP="00795BC9">
      <w:pPr>
        <w:shd w:val="clear" w:color="auto" w:fill="FFFFFF" w:themeFill="background1"/>
        <w:spacing w:before="120" w:after="120" w:line="360" w:lineRule="auto"/>
        <w:jc w:val="both"/>
        <w:rPr>
          <w:rFonts w:ascii="Times New Roman" w:hAnsi="Times New Roman" w:cs="Times New Roman"/>
          <w:b/>
          <w:color w:val="002060"/>
          <w:sz w:val="24"/>
          <w:szCs w:val="24"/>
        </w:rPr>
      </w:pPr>
    </w:p>
    <w:p w14:paraId="4F9F7AEA" w14:textId="7B61D696" w:rsidR="001C280A"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A.3.4. Süreç yönetimi</w:t>
      </w:r>
    </w:p>
    <w:p w14:paraId="21E899E9" w14:textId="1A35BB36" w:rsidR="00DD483C" w:rsidRDefault="001C280A" w:rsidP="001C280A">
      <w:pPr>
        <w:shd w:val="clear" w:color="auto" w:fill="FFFFFF" w:themeFill="background1"/>
        <w:spacing w:before="120" w:after="120" w:line="360" w:lineRule="auto"/>
        <w:ind w:firstLine="708"/>
        <w:jc w:val="both"/>
        <w:rPr>
          <w:rFonts w:ascii="Times New Roman" w:hAnsi="Times New Roman" w:cs="Times New Roman"/>
          <w:sz w:val="24"/>
        </w:rPr>
      </w:pPr>
      <w:r w:rsidRPr="001C280A">
        <w:rPr>
          <w:rFonts w:ascii="Times New Roman" w:hAnsi="Times New Roman" w:cs="Times New Roman"/>
          <w:sz w:val="24"/>
        </w:rPr>
        <w:t xml:space="preserve">Mali raporlar ve Faaliyet Raporları etkin olarak izlenmekte ve değerlendirilmektedir. </w:t>
      </w:r>
    </w:p>
    <w:p w14:paraId="7D2C7368" w14:textId="77777777" w:rsidR="001C280A" w:rsidRPr="001C280A" w:rsidRDefault="001C280A" w:rsidP="001C280A">
      <w:pPr>
        <w:shd w:val="clear" w:color="auto" w:fill="FFFFFF" w:themeFill="background1"/>
        <w:spacing w:before="120" w:after="120" w:line="360" w:lineRule="auto"/>
        <w:jc w:val="both"/>
        <w:rPr>
          <w:rFonts w:ascii="Times New Roman" w:hAnsi="Times New Roman" w:cs="Times New Roman"/>
          <w:b/>
          <w:iCs/>
          <w:sz w:val="24"/>
          <w:szCs w:val="26"/>
        </w:rPr>
      </w:pPr>
      <w:r w:rsidRPr="001C280A">
        <w:rPr>
          <w:rFonts w:ascii="Times New Roman" w:hAnsi="Times New Roman" w:cs="Times New Roman"/>
          <w:b/>
          <w:iCs/>
          <w:sz w:val="24"/>
          <w:szCs w:val="26"/>
        </w:rPr>
        <w:t xml:space="preserve">A.3.4. Kanıtlar </w:t>
      </w:r>
    </w:p>
    <w:p w14:paraId="1A5BCCD4" w14:textId="75B041BF" w:rsidR="001C280A" w:rsidRPr="001C280A" w:rsidRDefault="001C280A" w:rsidP="001C280A">
      <w:pPr>
        <w:shd w:val="clear" w:color="auto" w:fill="FFFFFF" w:themeFill="background1"/>
        <w:spacing w:before="120" w:after="120" w:line="360" w:lineRule="auto"/>
        <w:jc w:val="both"/>
        <w:rPr>
          <w:rFonts w:ascii="Times New Roman" w:hAnsi="Times New Roman" w:cs="Times New Roman"/>
          <w:iCs/>
          <w:sz w:val="24"/>
          <w:szCs w:val="26"/>
        </w:rPr>
      </w:pPr>
      <w:hyperlink r:id="rId26" w:history="1">
        <w:r w:rsidRPr="0024514A">
          <w:rPr>
            <w:rStyle w:val="Kpr"/>
            <w:rFonts w:ascii="Times New Roman" w:hAnsi="Times New Roman" w:cs="Times New Roman"/>
            <w:iCs/>
            <w:sz w:val="24"/>
            <w:szCs w:val="26"/>
          </w:rPr>
          <w:t>- Süreç değerlendirme raporları (Süreç Kartı)</w:t>
        </w:r>
      </w:hyperlink>
    </w:p>
    <w:p w14:paraId="43FF95BA" w14:textId="77777777" w:rsidR="001C280A" w:rsidRDefault="001C280A" w:rsidP="001C280A">
      <w:pPr>
        <w:shd w:val="clear" w:color="auto" w:fill="FFFFFF" w:themeFill="background1"/>
        <w:spacing w:before="120" w:after="120" w:line="360" w:lineRule="auto"/>
        <w:ind w:firstLine="708"/>
        <w:jc w:val="both"/>
        <w:rPr>
          <w:rFonts w:ascii="Times New Roman" w:hAnsi="Times New Roman" w:cs="Times New Roman"/>
          <w:sz w:val="24"/>
        </w:rPr>
      </w:pPr>
    </w:p>
    <w:p w14:paraId="2E81D701"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A.4. Paydaş Katılımı</w:t>
      </w:r>
    </w:p>
    <w:p w14:paraId="21CE75DB"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A.4.1. İç ve dış paydaş katılımı</w:t>
      </w:r>
    </w:p>
    <w:p w14:paraId="1FFD4868" w14:textId="77777777" w:rsidR="0055531B" w:rsidRDefault="0055531B" w:rsidP="0055531B">
      <w:pPr>
        <w:shd w:val="clear" w:color="auto" w:fill="FFFFFF" w:themeFill="background1"/>
        <w:spacing w:before="120" w:after="120" w:line="240" w:lineRule="auto"/>
        <w:ind w:firstLine="708"/>
        <w:jc w:val="both"/>
        <w:rPr>
          <w:rFonts w:ascii="Times New Roman" w:hAnsi="Times New Roman" w:cs="Times New Roman"/>
          <w:sz w:val="24"/>
        </w:rPr>
      </w:pPr>
      <w:r w:rsidRPr="0055531B">
        <w:rPr>
          <w:rFonts w:ascii="Times New Roman" w:hAnsi="Times New Roman" w:cs="Times New Roman"/>
          <w:sz w:val="24"/>
        </w:rPr>
        <w:t>Başkanlığımız Üniversite Kalite Politikasını tüm paydaşlarına Web sayfası aracılığı ile duyurmaktadır.</w:t>
      </w:r>
    </w:p>
    <w:p w14:paraId="06746F06" w14:textId="30525A94" w:rsidR="0055531B" w:rsidRDefault="0055531B" w:rsidP="0055531B">
      <w:pPr>
        <w:shd w:val="clear" w:color="auto" w:fill="FFFFFF" w:themeFill="background1"/>
        <w:spacing w:before="120" w:after="120" w:line="240" w:lineRule="auto"/>
        <w:jc w:val="both"/>
        <w:rPr>
          <w:rFonts w:ascii="Times New Roman" w:hAnsi="Times New Roman" w:cs="Times New Roman"/>
          <w:b/>
          <w:sz w:val="24"/>
        </w:rPr>
      </w:pPr>
      <w:r w:rsidRPr="0046333B">
        <w:rPr>
          <w:rFonts w:ascii="Times New Roman" w:hAnsi="Times New Roman" w:cs="Times New Roman"/>
          <w:b/>
          <w:sz w:val="24"/>
        </w:rPr>
        <w:t>A.</w:t>
      </w:r>
      <w:r>
        <w:rPr>
          <w:rFonts w:ascii="Times New Roman" w:hAnsi="Times New Roman" w:cs="Times New Roman"/>
          <w:b/>
          <w:sz w:val="24"/>
        </w:rPr>
        <w:t>4</w:t>
      </w:r>
      <w:r w:rsidRPr="0046333B">
        <w:rPr>
          <w:rFonts w:ascii="Times New Roman" w:hAnsi="Times New Roman" w:cs="Times New Roman"/>
          <w:b/>
          <w:sz w:val="24"/>
        </w:rPr>
        <w:t>.</w:t>
      </w:r>
      <w:r>
        <w:rPr>
          <w:rFonts w:ascii="Times New Roman" w:hAnsi="Times New Roman" w:cs="Times New Roman"/>
          <w:b/>
          <w:sz w:val="24"/>
        </w:rPr>
        <w:t>1</w:t>
      </w:r>
      <w:r w:rsidRPr="0046333B">
        <w:rPr>
          <w:rFonts w:ascii="Times New Roman" w:hAnsi="Times New Roman" w:cs="Times New Roman"/>
          <w:b/>
          <w:sz w:val="24"/>
        </w:rPr>
        <w:t>. Kanıtlar</w:t>
      </w:r>
      <w:hyperlink r:id="rId27" w:history="1">
        <w:r w:rsidR="008850C1" w:rsidRPr="008850C1">
          <w:rPr>
            <w:rStyle w:val="Kpr"/>
            <w:rFonts w:ascii="Times New Roman" w:hAnsi="Times New Roman" w:cs="Times New Roman"/>
            <w:b/>
            <w:sz w:val="24"/>
          </w:rPr>
          <w:t>https://www.agri.edu.tr/detail.aspx?bid=596&amp;tid=15&amp;dil=tr-TR</w:t>
        </w:r>
      </w:hyperlink>
    </w:p>
    <w:p w14:paraId="42B22F01" w14:textId="77777777" w:rsidR="0055531B" w:rsidRDefault="0055531B" w:rsidP="0055531B">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w:t>
      </w:r>
      <w:r w:rsidRPr="0046333B">
        <w:t xml:space="preserve"> </w:t>
      </w:r>
      <w:r>
        <w:rPr>
          <w:rFonts w:ascii="Times New Roman" w:hAnsi="Times New Roman" w:cs="Times New Roman"/>
          <w:sz w:val="24"/>
        </w:rPr>
        <w:t>Öğrenci İşleri Daire Başkanlığımız web sitesi</w:t>
      </w:r>
    </w:p>
    <w:p w14:paraId="287A1597" w14:textId="77777777" w:rsidR="0055531B" w:rsidRDefault="0055531B" w:rsidP="0055531B">
      <w:pPr>
        <w:shd w:val="clear" w:color="auto" w:fill="FFFFFF" w:themeFill="background1"/>
        <w:spacing w:before="120" w:after="120" w:line="240" w:lineRule="auto"/>
        <w:jc w:val="both"/>
        <w:rPr>
          <w:rFonts w:ascii="Times New Roman" w:hAnsi="Times New Roman" w:cs="Times New Roman"/>
          <w:sz w:val="24"/>
        </w:rPr>
      </w:pPr>
    </w:p>
    <w:p w14:paraId="0BE09EFE" w14:textId="3E3593F6" w:rsidR="00790FBF" w:rsidRPr="0072027E" w:rsidRDefault="00790FBF" w:rsidP="0055531B">
      <w:pPr>
        <w:shd w:val="clear" w:color="auto" w:fill="FFFFFF" w:themeFill="background1"/>
        <w:spacing w:before="120" w:after="120" w:line="24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A.4.2. Öğrenci geri bildirimleri</w:t>
      </w:r>
    </w:p>
    <w:p w14:paraId="73494E31" w14:textId="7CA3682C" w:rsidR="000214F3" w:rsidRPr="000214F3" w:rsidRDefault="000214F3" w:rsidP="000214F3">
      <w:pPr>
        <w:ind w:firstLine="708"/>
        <w:rPr>
          <w:rFonts w:ascii="Times New Roman" w:hAnsi="Times New Roman" w:cs="Times New Roman"/>
          <w:sz w:val="24"/>
        </w:rPr>
      </w:pPr>
      <w:r w:rsidRPr="000214F3">
        <w:rPr>
          <w:rFonts w:ascii="Times New Roman" w:hAnsi="Times New Roman" w:cs="Times New Roman"/>
          <w:sz w:val="24"/>
        </w:rPr>
        <w:t>Başkanlığımızın organizasyonu ile Öğrenci Bilgi Sisteminde düzenli olarak her yıl öğrenci memnuniyet ve değerlendirme anketleri yapılmaktadır. Birimimiz hizmetlerinden yararlanan öğrencilerin bu hizmetlerle ilgili görüş ve önerilerini bizlere ulaştıracakları mekanizmalar oluşturulmuştur. Öğrenci İşleri 9 Daire Başkanlığı gerek öğrencilerin gerekse diğer paydaşların eleştiri, görüş ve önerilerine dikkate alarak, resmi iletişim kaynakları veya birebir görüşmelerle sorunlar çözülmektedir.</w:t>
      </w:r>
    </w:p>
    <w:p w14:paraId="0614F825" w14:textId="77777777" w:rsidR="00F83C02" w:rsidRDefault="00F83C02" w:rsidP="00F83C02">
      <w:pPr>
        <w:shd w:val="clear" w:color="auto" w:fill="FFFFFF" w:themeFill="background1"/>
        <w:spacing w:before="120" w:after="120" w:line="240" w:lineRule="auto"/>
        <w:jc w:val="both"/>
        <w:rPr>
          <w:rFonts w:ascii="Times New Roman" w:hAnsi="Times New Roman" w:cs="Times New Roman"/>
          <w:sz w:val="24"/>
        </w:rPr>
      </w:pPr>
    </w:p>
    <w:p w14:paraId="35769E17" w14:textId="3A82715A" w:rsidR="00F83C02" w:rsidRPr="00F83C02" w:rsidRDefault="00F83C02" w:rsidP="00F83C02">
      <w:pPr>
        <w:shd w:val="clear" w:color="auto" w:fill="FFFFFF" w:themeFill="background1"/>
        <w:spacing w:before="120" w:after="120" w:line="240" w:lineRule="auto"/>
        <w:jc w:val="both"/>
        <w:rPr>
          <w:rFonts w:ascii="Times New Roman" w:hAnsi="Times New Roman" w:cs="Times New Roman"/>
          <w:b/>
          <w:sz w:val="24"/>
        </w:rPr>
      </w:pPr>
      <w:r w:rsidRPr="0046333B">
        <w:rPr>
          <w:rFonts w:ascii="Times New Roman" w:hAnsi="Times New Roman" w:cs="Times New Roman"/>
          <w:b/>
          <w:sz w:val="24"/>
        </w:rPr>
        <w:t>A.</w:t>
      </w:r>
      <w:r>
        <w:rPr>
          <w:rFonts w:ascii="Times New Roman" w:hAnsi="Times New Roman" w:cs="Times New Roman"/>
          <w:b/>
          <w:sz w:val="24"/>
        </w:rPr>
        <w:t>4</w:t>
      </w:r>
      <w:r w:rsidRPr="0046333B">
        <w:rPr>
          <w:rFonts w:ascii="Times New Roman" w:hAnsi="Times New Roman" w:cs="Times New Roman"/>
          <w:b/>
          <w:sz w:val="24"/>
        </w:rPr>
        <w:t>.</w:t>
      </w:r>
      <w:r>
        <w:rPr>
          <w:rFonts w:ascii="Times New Roman" w:hAnsi="Times New Roman" w:cs="Times New Roman"/>
          <w:b/>
          <w:sz w:val="24"/>
        </w:rPr>
        <w:t>2</w:t>
      </w:r>
      <w:r w:rsidRPr="0046333B">
        <w:rPr>
          <w:rFonts w:ascii="Times New Roman" w:hAnsi="Times New Roman" w:cs="Times New Roman"/>
          <w:b/>
          <w:sz w:val="24"/>
        </w:rPr>
        <w:t>. Kanıtlar</w:t>
      </w:r>
    </w:p>
    <w:p w14:paraId="70FE199C" w14:textId="21FCE0E0" w:rsidR="00F83C02" w:rsidRDefault="00F83C02" w:rsidP="00F83C02">
      <w:pPr>
        <w:shd w:val="clear" w:color="auto" w:fill="FFFFFF" w:themeFill="background1"/>
        <w:spacing w:before="120" w:after="120" w:line="240" w:lineRule="auto"/>
        <w:jc w:val="both"/>
        <w:rPr>
          <w:rFonts w:ascii="Times New Roman" w:hAnsi="Times New Roman" w:cs="Times New Roman"/>
          <w:sz w:val="24"/>
        </w:rPr>
      </w:pPr>
      <w:hyperlink r:id="rId28" w:history="1">
        <w:r w:rsidRPr="008850C1">
          <w:rPr>
            <w:rStyle w:val="Kpr"/>
            <w:rFonts w:ascii="Times New Roman" w:hAnsi="Times New Roman" w:cs="Times New Roman"/>
            <w:sz w:val="24"/>
          </w:rPr>
          <w:t>-</w:t>
        </w:r>
        <w:r w:rsidR="000214F3" w:rsidRPr="008850C1">
          <w:rPr>
            <w:rStyle w:val="Kpr"/>
            <w:rFonts w:ascii="Times New Roman" w:hAnsi="Times New Roman" w:cs="Times New Roman"/>
            <w:sz w:val="24"/>
          </w:rPr>
          <w:t xml:space="preserve">Memnuniyet </w:t>
        </w:r>
        <w:r w:rsidRPr="008850C1">
          <w:rPr>
            <w:rStyle w:val="Kpr"/>
            <w:rFonts w:ascii="Times New Roman" w:hAnsi="Times New Roman" w:cs="Times New Roman"/>
            <w:sz w:val="24"/>
          </w:rPr>
          <w:t>Anketler</w:t>
        </w:r>
        <w:r w:rsidR="000214F3" w:rsidRPr="008850C1">
          <w:rPr>
            <w:rStyle w:val="Kpr"/>
            <w:rFonts w:ascii="Times New Roman" w:hAnsi="Times New Roman" w:cs="Times New Roman"/>
            <w:sz w:val="24"/>
          </w:rPr>
          <w:t>i</w:t>
        </w:r>
      </w:hyperlink>
    </w:p>
    <w:p w14:paraId="71F803BC" w14:textId="3D216797" w:rsidR="00F83C02" w:rsidRPr="00F83C02" w:rsidRDefault="00F83C02" w:rsidP="00F83C02">
      <w:pPr>
        <w:shd w:val="clear" w:color="auto" w:fill="FFFFFF" w:themeFill="background1"/>
        <w:spacing w:before="120" w:after="120" w:line="240" w:lineRule="auto"/>
        <w:jc w:val="both"/>
        <w:rPr>
          <w:rFonts w:ascii="Times New Roman" w:hAnsi="Times New Roman" w:cs="Times New Roman"/>
          <w:sz w:val="24"/>
        </w:rPr>
      </w:pPr>
      <w:hyperlink r:id="rId29" w:history="1">
        <w:r w:rsidRPr="008850C1">
          <w:rPr>
            <w:rStyle w:val="Kpr"/>
            <w:rFonts w:ascii="Times New Roman" w:hAnsi="Times New Roman" w:cs="Times New Roman"/>
            <w:sz w:val="24"/>
          </w:rPr>
          <w:t>-Öğrenci Maili</w:t>
        </w:r>
      </w:hyperlink>
    </w:p>
    <w:p w14:paraId="01E374A6" w14:textId="77777777" w:rsidR="009A4D24" w:rsidRDefault="009A4D24" w:rsidP="00DD483C">
      <w:pPr>
        <w:pStyle w:val="ListeParagraf"/>
        <w:shd w:val="clear" w:color="auto" w:fill="FFFFFF" w:themeFill="background1"/>
        <w:spacing w:before="120" w:after="120" w:line="240" w:lineRule="auto"/>
        <w:jc w:val="both"/>
        <w:rPr>
          <w:rFonts w:ascii="Times New Roman" w:hAnsi="Times New Roman" w:cs="Times New Roman"/>
          <w:sz w:val="24"/>
        </w:rPr>
      </w:pPr>
    </w:p>
    <w:p w14:paraId="3461FE11" w14:textId="4485C481"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A.4.</w:t>
      </w:r>
      <w:r w:rsidR="001C75C4" w:rsidRPr="0072027E">
        <w:rPr>
          <w:rFonts w:ascii="Times New Roman" w:hAnsi="Times New Roman" w:cs="Times New Roman"/>
          <w:b/>
          <w:color w:val="002060"/>
          <w:sz w:val="24"/>
          <w:szCs w:val="24"/>
        </w:rPr>
        <w:t>3</w:t>
      </w:r>
      <w:r w:rsidRPr="0072027E">
        <w:rPr>
          <w:rFonts w:ascii="Times New Roman" w:hAnsi="Times New Roman" w:cs="Times New Roman"/>
          <w:b/>
          <w:color w:val="002060"/>
          <w:sz w:val="24"/>
          <w:szCs w:val="24"/>
        </w:rPr>
        <w:t>. Mezun ilişkileri yönetimi</w:t>
      </w:r>
    </w:p>
    <w:p w14:paraId="1B9BEEB1" w14:textId="77777777" w:rsidR="00F83C02" w:rsidRDefault="00F83C02" w:rsidP="00F83C02">
      <w:pPr>
        <w:spacing w:line="240" w:lineRule="auto"/>
        <w:ind w:firstLine="708"/>
        <w:jc w:val="both"/>
        <w:rPr>
          <w:rFonts w:ascii="Times New Roman" w:hAnsi="Times New Roman" w:cs="Times New Roman"/>
          <w:sz w:val="24"/>
        </w:rPr>
      </w:pPr>
      <w:r w:rsidRPr="00F83C02">
        <w:rPr>
          <w:rFonts w:ascii="Times New Roman" w:hAnsi="Times New Roman" w:cs="Times New Roman"/>
          <w:sz w:val="24"/>
        </w:rPr>
        <w:t xml:space="preserve">Öğrenci Bilgi Sisteminde Mezun Kayıt Portalı üzerinden öğrenci kaydını yapar ve bu yolla öğrenci takibi yapılır. Mezunların işe yerleşme, eğitime devam, gelir düzeyi, işveren/ mezun memnuniyeti gibi istihdam bilgileri sistematik ve kapsamlı olarak toplanmakta, değerlendirilmekte, kurum gelişme stratejilerinde kullanılmaktadır. </w:t>
      </w:r>
    </w:p>
    <w:p w14:paraId="4FC74EF8" w14:textId="77777777" w:rsidR="00F83C02" w:rsidRPr="00F83C02" w:rsidRDefault="00F83C02" w:rsidP="00F83C02">
      <w:pPr>
        <w:spacing w:line="240" w:lineRule="auto"/>
        <w:rPr>
          <w:rFonts w:ascii="Times New Roman" w:hAnsi="Times New Roman" w:cs="Times New Roman"/>
          <w:b/>
          <w:sz w:val="24"/>
        </w:rPr>
      </w:pPr>
      <w:r w:rsidRPr="00F83C02">
        <w:rPr>
          <w:rFonts w:ascii="Times New Roman" w:hAnsi="Times New Roman" w:cs="Times New Roman"/>
          <w:b/>
          <w:sz w:val="24"/>
        </w:rPr>
        <w:t xml:space="preserve">A.4.3. Kanıtlar </w:t>
      </w:r>
    </w:p>
    <w:p w14:paraId="12CA85AC" w14:textId="169950A6" w:rsidR="00F83C02" w:rsidRDefault="00F83C02" w:rsidP="00F83C02">
      <w:pPr>
        <w:spacing w:line="240" w:lineRule="auto"/>
        <w:rPr>
          <w:rFonts w:ascii="Times New Roman" w:hAnsi="Times New Roman" w:cs="Times New Roman"/>
          <w:sz w:val="24"/>
        </w:rPr>
      </w:pPr>
      <w:hyperlink r:id="rId30" w:history="1">
        <w:r w:rsidRPr="008850C1">
          <w:rPr>
            <w:rStyle w:val="Kpr"/>
            <w:rFonts w:ascii="Times New Roman" w:hAnsi="Times New Roman" w:cs="Times New Roman"/>
            <w:sz w:val="24"/>
          </w:rPr>
          <w:t>- OBS</w:t>
        </w:r>
      </w:hyperlink>
      <w:r w:rsidRPr="00F83C02">
        <w:rPr>
          <w:rFonts w:ascii="Times New Roman" w:hAnsi="Times New Roman" w:cs="Times New Roman"/>
          <w:sz w:val="24"/>
        </w:rPr>
        <w:t xml:space="preserve"> </w:t>
      </w:r>
    </w:p>
    <w:p w14:paraId="13C43553" w14:textId="42563205" w:rsidR="00F83C02" w:rsidRDefault="00F83C02" w:rsidP="00F83C02">
      <w:pPr>
        <w:spacing w:line="240" w:lineRule="auto"/>
        <w:rPr>
          <w:rFonts w:ascii="Times New Roman" w:hAnsi="Times New Roman" w:cs="Times New Roman"/>
          <w:sz w:val="24"/>
        </w:rPr>
      </w:pPr>
      <w:hyperlink r:id="rId31" w:history="1">
        <w:r w:rsidRPr="008850C1">
          <w:rPr>
            <w:rStyle w:val="Kpr"/>
            <w:rFonts w:ascii="Times New Roman" w:hAnsi="Times New Roman" w:cs="Times New Roman"/>
            <w:sz w:val="24"/>
          </w:rPr>
          <w:t>- Mezun Bilgi Sistemi</w:t>
        </w:r>
      </w:hyperlink>
      <w:r w:rsidRPr="00F83C02">
        <w:rPr>
          <w:rFonts w:ascii="Times New Roman" w:hAnsi="Times New Roman" w:cs="Times New Roman"/>
          <w:sz w:val="24"/>
        </w:rPr>
        <w:t xml:space="preserve"> </w:t>
      </w:r>
    </w:p>
    <w:p w14:paraId="36603F66" w14:textId="5CF10439" w:rsidR="000214F3" w:rsidRDefault="000214F3" w:rsidP="00F83C02">
      <w:pPr>
        <w:spacing w:line="240" w:lineRule="auto"/>
        <w:rPr>
          <w:rFonts w:ascii="Times New Roman" w:hAnsi="Times New Roman" w:cs="Times New Roman"/>
          <w:sz w:val="24"/>
        </w:rPr>
      </w:pPr>
    </w:p>
    <w:p w14:paraId="253BDCD2" w14:textId="43DEB822" w:rsidR="000214F3" w:rsidRDefault="000214F3" w:rsidP="00F83C02">
      <w:pPr>
        <w:spacing w:line="240" w:lineRule="auto"/>
        <w:rPr>
          <w:rFonts w:ascii="Times New Roman" w:hAnsi="Times New Roman" w:cs="Times New Roman"/>
          <w:sz w:val="24"/>
        </w:rPr>
      </w:pPr>
    </w:p>
    <w:p w14:paraId="524AD19C" w14:textId="77777777" w:rsidR="000214F3" w:rsidRDefault="000214F3" w:rsidP="00F83C02">
      <w:pPr>
        <w:spacing w:line="240" w:lineRule="auto"/>
        <w:rPr>
          <w:rFonts w:ascii="Times New Roman" w:hAnsi="Times New Roman" w:cs="Times New Roman"/>
          <w:sz w:val="24"/>
        </w:rPr>
      </w:pPr>
    </w:p>
    <w:p w14:paraId="105325BD" w14:textId="0C77957E" w:rsidR="00F83C02" w:rsidRDefault="00F83C02" w:rsidP="00F83C02">
      <w:pPr>
        <w:spacing w:line="240" w:lineRule="auto"/>
        <w:rPr>
          <w:rFonts w:ascii="Times New Roman" w:hAnsi="Times New Roman" w:cs="Times New Roman"/>
          <w:sz w:val="24"/>
        </w:rPr>
      </w:pPr>
    </w:p>
    <w:p w14:paraId="62AEB56C" w14:textId="1643E458" w:rsidR="008A02CF" w:rsidRDefault="008A02CF" w:rsidP="00F83C02">
      <w:pPr>
        <w:spacing w:line="240" w:lineRule="auto"/>
        <w:rPr>
          <w:rFonts w:ascii="Times New Roman" w:hAnsi="Times New Roman" w:cs="Times New Roman"/>
          <w:sz w:val="24"/>
        </w:rPr>
      </w:pPr>
    </w:p>
    <w:p w14:paraId="459BC588" w14:textId="77777777" w:rsidR="008A02CF" w:rsidRDefault="008A02CF" w:rsidP="00F83C02">
      <w:pPr>
        <w:spacing w:line="240" w:lineRule="auto"/>
        <w:rPr>
          <w:rFonts w:ascii="Times New Roman" w:hAnsi="Times New Roman" w:cs="Times New Roman"/>
          <w:sz w:val="24"/>
        </w:rPr>
      </w:pPr>
    </w:p>
    <w:p w14:paraId="054EE68F" w14:textId="7B2D34E5" w:rsidR="00790FBF" w:rsidRPr="00A0699A" w:rsidRDefault="00790FBF" w:rsidP="00F83C02">
      <w:pPr>
        <w:spacing w:line="240" w:lineRule="auto"/>
        <w:rPr>
          <w:rFonts w:ascii="Times New Roman" w:hAnsi="Times New Roman" w:cs="Times New Roman"/>
          <w:b/>
          <w:color w:val="FF0000"/>
          <w:sz w:val="28"/>
          <w:szCs w:val="28"/>
        </w:rPr>
      </w:pPr>
      <w:r w:rsidRPr="0072027E">
        <w:rPr>
          <w:rFonts w:ascii="Times New Roman" w:hAnsi="Times New Roman" w:cs="Times New Roman"/>
          <w:b/>
          <w:color w:val="002060"/>
          <w:sz w:val="28"/>
          <w:szCs w:val="28"/>
        </w:rPr>
        <w:lastRenderedPageBreak/>
        <w:t xml:space="preserve"> </w:t>
      </w:r>
      <w:r w:rsidRPr="00A0699A">
        <w:rPr>
          <w:rFonts w:ascii="Times New Roman" w:hAnsi="Times New Roman" w:cs="Times New Roman"/>
          <w:b/>
          <w:color w:val="FF0000"/>
          <w:sz w:val="28"/>
          <w:szCs w:val="28"/>
        </w:rPr>
        <w:t>EĞİTİM ve ÖĞRETİM</w:t>
      </w:r>
    </w:p>
    <w:p w14:paraId="3EEFA622" w14:textId="77777777" w:rsidR="00790FBF" w:rsidRPr="001C2904" w:rsidRDefault="00790FBF" w:rsidP="00694996">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B.1. Program Tasarımı, Değerlendirmesi ve Güncellenmesi</w:t>
      </w:r>
    </w:p>
    <w:p w14:paraId="0D31849D" w14:textId="77777777" w:rsidR="000214F3" w:rsidRDefault="000214F3" w:rsidP="000214F3">
      <w:pPr>
        <w:shd w:val="clear" w:color="auto" w:fill="FFFFFF" w:themeFill="background1"/>
        <w:spacing w:before="120" w:after="120" w:line="240" w:lineRule="auto"/>
        <w:jc w:val="both"/>
        <w:rPr>
          <w:rFonts w:ascii="Times New Roman" w:hAnsi="Times New Roman" w:cs="Times New Roman"/>
          <w:sz w:val="24"/>
        </w:rPr>
      </w:pPr>
      <w:r w:rsidRPr="000214F3">
        <w:rPr>
          <w:rFonts w:ascii="Times New Roman" w:hAnsi="Times New Roman" w:cs="Times New Roman"/>
          <w:sz w:val="24"/>
        </w:rPr>
        <w:t xml:space="preserve">Öğrenci kabulüne (merkezi yerleştirmeyle gelen öğrenci grupları dışında kalan öğrenciler dahil) ilişkin ilke ve kuralları tanımlanmış olup ilan edilmektedir. Bu ilke ve kurallar birbiri ile tutarlı olup, uygulamalar şeffaftır. Diploma, sertifika gibi belge talepleri titizlikle takip edilmektedir. </w:t>
      </w:r>
    </w:p>
    <w:p w14:paraId="37B8F46C" w14:textId="2FA53D10" w:rsidR="000214F3" w:rsidRDefault="000214F3" w:rsidP="000214F3">
      <w:pPr>
        <w:shd w:val="clear" w:color="auto" w:fill="FFFFFF" w:themeFill="background1"/>
        <w:spacing w:before="120" w:after="120" w:line="240" w:lineRule="auto"/>
        <w:jc w:val="both"/>
        <w:rPr>
          <w:rFonts w:ascii="Times New Roman" w:hAnsi="Times New Roman" w:cs="Times New Roman"/>
          <w:sz w:val="24"/>
        </w:rPr>
      </w:pPr>
      <w:r w:rsidRPr="000214F3">
        <w:rPr>
          <w:rFonts w:ascii="Times New Roman" w:hAnsi="Times New Roman" w:cs="Times New Roman"/>
          <w:b/>
          <w:sz w:val="24"/>
        </w:rPr>
        <w:t>B.</w:t>
      </w:r>
      <w:r w:rsidR="0058261F">
        <w:rPr>
          <w:rFonts w:ascii="Times New Roman" w:hAnsi="Times New Roman" w:cs="Times New Roman"/>
          <w:b/>
          <w:sz w:val="24"/>
        </w:rPr>
        <w:t>1</w:t>
      </w:r>
      <w:r w:rsidRPr="000214F3">
        <w:rPr>
          <w:rFonts w:ascii="Times New Roman" w:hAnsi="Times New Roman" w:cs="Times New Roman"/>
          <w:b/>
          <w:sz w:val="24"/>
        </w:rPr>
        <w:t>. Kanıtlar</w:t>
      </w:r>
      <w:r w:rsidRPr="000214F3">
        <w:rPr>
          <w:rFonts w:ascii="Times New Roman" w:hAnsi="Times New Roman" w:cs="Times New Roman"/>
          <w:sz w:val="24"/>
        </w:rPr>
        <w:t xml:space="preserve"> </w:t>
      </w:r>
    </w:p>
    <w:p w14:paraId="48D82A67" w14:textId="6CDFF41A" w:rsidR="000214F3" w:rsidRDefault="000214F3" w:rsidP="000214F3">
      <w:pPr>
        <w:shd w:val="clear" w:color="auto" w:fill="FFFFFF" w:themeFill="background1"/>
        <w:spacing w:before="120" w:after="120" w:line="240" w:lineRule="auto"/>
        <w:jc w:val="both"/>
        <w:rPr>
          <w:rFonts w:ascii="Times New Roman" w:hAnsi="Times New Roman" w:cs="Times New Roman"/>
          <w:sz w:val="24"/>
        </w:rPr>
      </w:pPr>
      <w:hyperlink r:id="rId32" w:history="1">
        <w:r w:rsidRPr="008850C1">
          <w:rPr>
            <w:rStyle w:val="Kpr"/>
            <w:rFonts w:ascii="Times New Roman" w:hAnsi="Times New Roman" w:cs="Times New Roman"/>
            <w:sz w:val="24"/>
          </w:rPr>
          <w:t>- 2547 Sayılı Yüksek Öğretim Kanunu ve bu çerçevedeki yönerge ve yönetmelikler.</w:t>
        </w:r>
      </w:hyperlink>
      <w:r w:rsidRPr="000214F3">
        <w:rPr>
          <w:rFonts w:ascii="Times New Roman" w:hAnsi="Times New Roman" w:cs="Times New Roman"/>
          <w:sz w:val="24"/>
        </w:rPr>
        <w:t xml:space="preserve"> </w:t>
      </w:r>
    </w:p>
    <w:p w14:paraId="199D98B6" w14:textId="3AA96712" w:rsidR="000214F3" w:rsidRDefault="000214F3" w:rsidP="000214F3">
      <w:pPr>
        <w:shd w:val="clear" w:color="auto" w:fill="FFFFFF" w:themeFill="background1"/>
        <w:spacing w:before="120" w:after="120" w:line="240" w:lineRule="auto"/>
        <w:jc w:val="both"/>
        <w:rPr>
          <w:rFonts w:ascii="Times New Roman" w:hAnsi="Times New Roman" w:cs="Times New Roman"/>
          <w:sz w:val="24"/>
        </w:rPr>
      </w:pPr>
      <w:hyperlink r:id="rId33" w:history="1">
        <w:r w:rsidRPr="008850C1">
          <w:rPr>
            <w:rStyle w:val="Kpr"/>
            <w:rFonts w:ascii="Times New Roman" w:hAnsi="Times New Roman" w:cs="Times New Roman"/>
            <w:sz w:val="24"/>
          </w:rPr>
          <w:t>- Öğrenci Bilgi Sistemi</w:t>
        </w:r>
      </w:hyperlink>
      <w:r w:rsidRPr="000214F3">
        <w:rPr>
          <w:rFonts w:ascii="Times New Roman" w:hAnsi="Times New Roman" w:cs="Times New Roman"/>
          <w:sz w:val="24"/>
        </w:rPr>
        <w:t xml:space="preserve"> </w:t>
      </w:r>
    </w:p>
    <w:p w14:paraId="4DC07803" w14:textId="3BD66E24"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B.1.1. Programların tasarımı ve onayı</w:t>
      </w:r>
    </w:p>
    <w:p w14:paraId="1C771263" w14:textId="77777777" w:rsidR="0058261F" w:rsidRPr="0058261F" w:rsidRDefault="0058261F" w:rsidP="0058261F">
      <w:pPr>
        <w:ind w:firstLine="708"/>
        <w:jc w:val="both"/>
        <w:rPr>
          <w:rFonts w:ascii="Times New Roman" w:hAnsi="Times New Roman" w:cs="Times New Roman"/>
          <w:sz w:val="24"/>
        </w:rPr>
      </w:pPr>
      <w:r w:rsidRPr="0058261F">
        <w:rPr>
          <w:rFonts w:ascii="Times New Roman" w:hAnsi="Times New Roman" w:cs="Times New Roman"/>
          <w:sz w:val="24"/>
        </w:rPr>
        <w:t xml:space="preserve">Programların eğitim amaçlarının belirlenmesinde ve müfredatın tasarımında iç ve dış paydaş görüşlerine başvurulmuştur. Program yapılarının ve müfredatların gözden geçirilmesi ve güncellenmesi Üniversite yönetimi tarafından ilgili birimlere verilmek suretiyle gerçekleştirilmektedir. Bölüm/Birim Kurulları belli aralıklarla programlarını iç ve dış paydaşların görüşleri doğrultusunda gözden geçirmekte ve güncellemektedir. Programların eğitim amaçları ve kazanımları kamuoyuna açık bir şekilde ilan edilmektedir. Yürütülen programların yeterlilikleriyle, ders öğrenme çıktıları arasında ilişkilendirme yapılmaktadır. Bu bilgilere Öğrenci Bilgi Paketi kurumsal Bologna Bilgi Sistemi sitesi üzerinden ulaşılabilmektedir.  </w:t>
      </w:r>
    </w:p>
    <w:p w14:paraId="5331EB4E" w14:textId="42C36466" w:rsidR="0058261F" w:rsidRDefault="0058261F" w:rsidP="0058261F">
      <w:pPr>
        <w:shd w:val="clear" w:color="auto" w:fill="FFFFFF" w:themeFill="background1"/>
        <w:spacing w:before="120" w:after="120" w:line="240" w:lineRule="auto"/>
        <w:jc w:val="both"/>
        <w:rPr>
          <w:rFonts w:ascii="Times New Roman" w:hAnsi="Times New Roman" w:cs="Times New Roman"/>
          <w:sz w:val="24"/>
        </w:rPr>
      </w:pPr>
      <w:r w:rsidRPr="000214F3">
        <w:rPr>
          <w:rFonts w:ascii="Times New Roman" w:hAnsi="Times New Roman" w:cs="Times New Roman"/>
          <w:b/>
          <w:sz w:val="24"/>
        </w:rPr>
        <w:t>B.</w:t>
      </w:r>
      <w:r>
        <w:rPr>
          <w:rFonts w:ascii="Times New Roman" w:hAnsi="Times New Roman" w:cs="Times New Roman"/>
          <w:b/>
          <w:sz w:val="24"/>
        </w:rPr>
        <w:t>1</w:t>
      </w:r>
      <w:r w:rsidRPr="000214F3">
        <w:rPr>
          <w:rFonts w:ascii="Times New Roman" w:hAnsi="Times New Roman" w:cs="Times New Roman"/>
          <w:b/>
          <w:sz w:val="24"/>
        </w:rPr>
        <w:t>.</w:t>
      </w:r>
      <w:r>
        <w:rPr>
          <w:rFonts w:ascii="Times New Roman" w:hAnsi="Times New Roman" w:cs="Times New Roman"/>
          <w:b/>
          <w:sz w:val="24"/>
        </w:rPr>
        <w:t>1</w:t>
      </w:r>
      <w:r w:rsidRPr="000214F3">
        <w:rPr>
          <w:rFonts w:ascii="Times New Roman" w:hAnsi="Times New Roman" w:cs="Times New Roman"/>
          <w:b/>
          <w:sz w:val="24"/>
        </w:rPr>
        <w:t xml:space="preserve"> Kanıtlar</w:t>
      </w:r>
      <w:r w:rsidRPr="000214F3">
        <w:rPr>
          <w:rFonts w:ascii="Times New Roman" w:hAnsi="Times New Roman" w:cs="Times New Roman"/>
          <w:sz w:val="24"/>
        </w:rPr>
        <w:t xml:space="preserve"> </w:t>
      </w:r>
    </w:p>
    <w:p w14:paraId="5CEF84FB" w14:textId="23110185" w:rsidR="0058261F" w:rsidRDefault="0058261F" w:rsidP="0058261F">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-Senato Kararı</w:t>
      </w:r>
    </w:p>
    <w:p w14:paraId="5E740E13" w14:textId="34F116A0" w:rsidR="0058261F" w:rsidRDefault="0058261F" w:rsidP="0058261F">
      <w:pPr>
        <w:shd w:val="clear" w:color="auto" w:fill="FFFFFF" w:themeFill="background1"/>
        <w:spacing w:before="120" w:after="120" w:line="240" w:lineRule="auto"/>
        <w:jc w:val="both"/>
        <w:rPr>
          <w:rFonts w:ascii="Times New Roman" w:hAnsi="Times New Roman" w:cs="Times New Roman"/>
          <w:sz w:val="24"/>
        </w:rPr>
      </w:pPr>
      <w:hyperlink r:id="rId34" w:history="1">
        <w:r w:rsidRPr="008850C1">
          <w:rPr>
            <w:rStyle w:val="Kpr"/>
            <w:rFonts w:ascii="Times New Roman" w:hAnsi="Times New Roman" w:cs="Times New Roman"/>
            <w:sz w:val="24"/>
          </w:rPr>
          <w:t>-A.</w:t>
        </w:r>
        <w:proofErr w:type="gramStart"/>
        <w:r w:rsidRPr="008850C1">
          <w:rPr>
            <w:rStyle w:val="Kpr"/>
            <w:rFonts w:ascii="Times New Roman" w:hAnsi="Times New Roman" w:cs="Times New Roman"/>
            <w:sz w:val="24"/>
          </w:rPr>
          <w:t>İ.Ç</w:t>
        </w:r>
        <w:proofErr w:type="gramEnd"/>
        <w:r w:rsidRPr="008850C1">
          <w:rPr>
            <w:rStyle w:val="Kpr"/>
            <w:rFonts w:ascii="Times New Roman" w:hAnsi="Times New Roman" w:cs="Times New Roman"/>
            <w:sz w:val="24"/>
          </w:rPr>
          <w:t xml:space="preserve"> Üniversitesi </w:t>
        </w:r>
        <w:proofErr w:type="spellStart"/>
        <w:r w:rsidRPr="008850C1">
          <w:rPr>
            <w:rStyle w:val="Kpr"/>
            <w:rFonts w:ascii="Times New Roman" w:hAnsi="Times New Roman" w:cs="Times New Roman"/>
            <w:sz w:val="24"/>
          </w:rPr>
          <w:t>Önlisans</w:t>
        </w:r>
        <w:proofErr w:type="spellEnd"/>
        <w:r w:rsidRPr="008850C1">
          <w:rPr>
            <w:rStyle w:val="Kpr"/>
            <w:rFonts w:ascii="Times New Roman" w:hAnsi="Times New Roman" w:cs="Times New Roman"/>
            <w:sz w:val="24"/>
          </w:rPr>
          <w:t>, Lisans Eğitim-Öğretim Sınav Yönetmeliği</w:t>
        </w:r>
      </w:hyperlink>
      <w:r>
        <w:rPr>
          <w:rFonts w:ascii="Times New Roman" w:hAnsi="Times New Roman" w:cs="Times New Roman"/>
          <w:sz w:val="24"/>
        </w:rPr>
        <w:t xml:space="preserve"> </w:t>
      </w:r>
    </w:p>
    <w:p w14:paraId="021EB849" w14:textId="1327BDE0" w:rsidR="0058261F" w:rsidRDefault="00C861D6" w:rsidP="0058261F">
      <w:pPr>
        <w:shd w:val="clear" w:color="auto" w:fill="FFFFFF" w:themeFill="background1"/>
        <w:spacing w:before="120" w:after="120" w:line="240" w:lineRule="auto"/>
        <w:jc w:val="both"/>
        <w:rPr>
          <w:rFonts w:ascii="Times New Roman" w:hAnsi="Times New Roman" w:cs="Times New Roman"/>
          <w:sz w:val="24"/>
        </w:rPr>
      </w:pPr>
      <w:hyperlink r:id="rId35" w:history="1">
        <w:r w:rsidR="0058261F" w:rsidRPr="00C861D6">
          <w:rPr>
            <w:rStyle w:val="Kpr"/>
            <w:rFonts w:ascii="Times New Roman" w:hAnsi="Times New Roman" w:cs="Times New Roman"/>
            <w:sz w:val="24"/>
          </w:rPr>
          <w:t>-</w:t>
        </w:r>
        <w:proofErr w:type="spellStart"/>
        <w:r w:rsidR="0058261F" w:rsidRPr="00C861D6">
          <w:rPr>
            <w:rStyle w:val="Kpr"/>
            <w:rFonts w:ascii="Times New Roman" w:hAnsi="Times New Roman" w:cs="Times New Roman"/>
            <w:sz w:val="24"/>
          </w:rPr>
          <w:t>Bologno</w:t>
        </w:r>
        <w:proofErr w:type="spellEnd"/>
        <w:r w:rsidR="0058261F" w:rsidRPr="00C861D6">
          <w:rPr>
            <w:rStyle w:val="Kpr"/>
            <w:rFonts w:ascii="Times New Roman" w:hAnsi="Times New Roman" w:cs="Times New Roman"/>
            <w:sz w:val="24"/>
          </w:rPr>
          <w:t xml:space="preserve"> Bilgi Paketi</w:t>
        </w:r>
      </w:hyperlink>
    </w:p>
    <w:p w14:paraId="2503D111" w14:textId="4E5C0CAF"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B.1.2. Programın ders dağılım dengesi </w:t>
      </w:r>
    </w:p>
    <w:p w14:paraId="10F23FD9" w14:textId="6F7488A6" w:rsidR="0058261F" w:rsidRDefault="0058261F" w:rsidP="0058261F">
      <w:pPr>
        <w:shd w:val="clear" w:color="auto" w:fill="FFFFFF" w:themeFill="background1"/>
        <w:spacing w:before="120" w:after="120" w:line="360" w:lineRule="auto"/>
        <w:ind w:firstLine="708"/>
        <w:jc w:val="both"/>
        <w:rPr>
          <w:rFonts w:ascii="Times New Roman" w:hAnsi="Times New Roman" w:cs="Times New Roman"/>
          <w:sz w:val="24"/>
        </w:rPr>
      </w:pPr>
      <w:r w:rsidRPr="0058261F">
        <w:rPr>
          <w:rFonts w:ascii="Times New Roman" w:hAnsi="Times New Roman" w:cs="Times New Roman"/>
          <w:sz w:val="24"/>
        </w:rPr>
        <w:t xml:space="preserve">Programın ders dağılımına ilişkin ilke, kural ve yöntemler tanımlıdır. Ders dağılımında öğretim elemanlarının uzmanlık alanları ve iş yükleri gözetilir ve ders dağılımı katılımcı bir şekilde belirlenir. </w:t>
      </w:r>
      <w:r w:rsidR="005E7A8F" w:rsidRPr="0058261F">
        <w:rPr>
          <w:rFonts w:ascii="Times New Roman" w:hAnsi="Times New Roman" w:cs="Times New Roman"/>
          <w:sz w:val="24"/>
        </w:rPr>
        <w:t>Öğretim</w:t>
      </w:r>
      <w:r w:rsidRPr="0058261F">
        <w:rPr>
          <w:rFonts w:ascii="Times New Roman" w:hAnsi="Times New Roman" w:cs="Times New Roman"/>
          <w:sz w:val="24"/>
        </w:rPr>
        <w:t xml:space="preserve">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14:paraId="26775033" w14:textId="77777777" w:rsidR="0058261F" w:rsidRDefault="0058261F" w:rsidP="0058261F">
      <w:pPr>
        <w:shd w:val="clear" w:color="auto" w:fill="FFFFFF" w:themeFill="background1"/>
        <w:spacing w:before="120" w:after="120" w:line="240" w:lineRule="auto"/>
        <w:jc w:val="both"/>
        <w:rPr>
          <w:rFonts w:ascii="Times New Roman" w:hAnsi="Times New Roman" w:cs="Times New Roman"/>
          <w:sz w:val="24"/>
        </w:rPr>
      </w:pPr>
      <w:r w:rsidRPr="000214F3">
        <w:rPr>
          <w:rFonts w:ascii="Times New Roman" w:hAnsi="Times New Roman" w:cs="Times New Roman"/>
          <w:b/>
          <w:sz w:val="24"/>
        </w:rPr>
        <w:t>B.</w:t>
      </w:r>
      <w:r>
        <w:rPr>
          <w:rFonts w:ascii="Times New Roman" w:hAnsi="Times New Roman" w:cs="Times New Roman"/>
          <w:b/>
          <w:sz w:val="24"/>
        </w:rPr>
        <w:t>1</w:t>
      </w:r>
      <w:r w:rsidRPr="000214F3">
        <w:rPr>
          <w:rFonts w:ascii="Times New Roman" w:hAnsi="Times New Roman" w:cs="Times New Roman"/>
          <w:b/>
          <w:sz w:val="24"/>
        </w:rPr>
        <w:t>.</w:t>
      </w:r>
      <w:r>
        <w:rPr>
          <w:rFonts w:ascii="Times New Roman" w:hAnsi="Times New Roman" w:cs="Times New Roman"/>
          <w:b/>
          <w:sz w:val="24"/>
        </w:rPr>
        <w:t>1</w:t>
      </w:r>
      <w:r w:rsidRPr="000214F3">
        <w:rPr>
          <w:rFonts w:ascii="Times New Roman" w:hAnsi="Times New Roman" w:cs="Times New Roman"/>
          <w:b/>
          <w:sz w:val="24"/>
        </w:rPr>
        <w:t xml:space="preserve"> Kanıtlar</w:t>
      </w:r>
      <w:r w:rsidRPr="000214F3">
        <w:rPr>
          <w:rFonts w:ascii="Times New Roman" w:hAnsi="Times New Roman" w:cs="Times New Roman"/>
          <w:sz w:val="24"/>
        </w:rPr>
        <w:t xml:space="preserve"> </w:t>
      </w:r>
    </w:p>
    <w:p w14:paraId="56C950D8" w14:textId="66640DB8" w:rsidR="0058261F" w:rsidRDefault="0058261F" w:rsidP="0058261F">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-Yönetim Kurulu Kararları</w:t>
      </w:r>
    </w:p>
    <w:p w14:paraId="276F44A1" w14:textId="37726CEF" w:rsidR="0058261F" w:rsidRDefault="0058261F" w:rsidP="0058261F">
      <w:pPr>
        <w:shd w:val="clear" w:color="auto" w:fill="FFFFFF" w:themeFill="background1"/>
        <w:spacing w:before="120" w:after="120" w:line="360" w:lineRule="auto"/>
        <w:jc w:val="both"/>
        <w:rPr>
          <w:rFonts w:ascii="Times New Roman" w:hAnsi="Times New Roman" w:cs="Times New Roman"/>
          <w:sz w:val="24"/>
        </w:rPr>
      </w:pPr>
      <w:r>
        <w:rPr>
          <w:rFonts w:ascii="Times New Roman" w:hAnsi="Times New Roman" w:cs="Times New Roman"/>
          <w:sz w:val="24"/>
        </w:rPr>
        <w:t>-Senato Kararları</w:t>
      </w:r>
    </w:p>
    <w:p w14:paraId="1083CAEF" w14:textId="77777777" w:rsidR="0058261F" w:rsidRPr="0058261F" w:rsidRDefault="0058261F" w:rsidP="0058261F">
      <w:pPr>
        <w:shd w:val="clear" w:color="auto" w:fill="FFFFFF" w:themeFill="background1"/>
        <w:spacing w:before="120" w:after="120" w:line="360" w:lineRule="auto"/>
        <w:jc w:val="both"/>
        <w:rPr>
          <w:rFonts w:ascii="Times New Roman" w:hAnsi="Times New Roman" w:cs="Times New Roman"/>
          <w:sz w:val="24"/>
        </w:rPr>
      </w:pPr>
    </w:p>
    <w:p w14:paraId="2CDB8EE9" w14:textId="61262F52" w:rsidR="00790FBF" w:rsidRPr="00A0699A" w:rsidRDefault="00790FBF" w:rsidP="00694996">
      <w:pPr>
        <w:shd w:val="clear" w:color="auto" w:fill="FFFFFF" w:themeFill="background1"/>
        <w:spacing w:before="120" w:after="120" w:line="360" w:lineRule="auto"/>
        <w:jc w:val="both"/>
        <w:rPr>
          <w:rFonts w:ascii="Times New Roman" w:hAnsi="Times New Roman" w:cs="Times New Roman"/>
          <w:b/>
          <w:color w:val="FF0000"/>
          <w:sz w:val="24"/>
          <w:szCs w:val="24"/>
        </w:rPr>
      </w:pPr>
      <w:r w:rsidRPr="00A0699A">
        <w:rPr>
          <w:rFonts w:ascii="Times New Roman" w:hAnsi="Times New Roman" w:cs="Times New Roman"/>
          <w:b/>
          <w:color w:val="FF0000"/>
          <w:sz w:val="24"/>
          <w:szCs w:val="24"/>
        </w:rPr>
        <w:t xml:space="preserve">B.1.4. Öğrenci iş yüküne dayalı ders tasarımı </w:t>
      </w:r>
    </w:p>
    <w:p w14:paraId="7E063B03" w14:textId="2D0BF083" w:rsidR="00790FBF" w:rsidRPr="001C2904" w:rsidRDefault="00061FDC" w:rsidP="007C0217">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Üniversitede</w:t>
      </w:r>
      <w:r w:rsidRPr="00061FDC">
        <w:rPr>
          <w:rFonts w:ascii="Times New Roman" w:hAnsi="Times New Roman" w:cs="Times New Roman"/>
          <w:sz w:val="24"/>
        </w:rPr>
        <w:t xml:space="preserve"> eğitim öğretim faaliyeti sürdüren bütün bölümlerde verilen derslerin Avrupa Kredi Transfer Sistemi (AKTS) değerleri öğrencinin iş yükü ders saati, hazırlık, ödev, sunum, proje vb. ve sınavlara hazırlık saatlerinin toplamı alınarak toplam çalışma süresi belirlenmiştir. AKTS hesaplama işlemleri OBS sistemi tarafından hesaplanmaktadır. Tüm derslere ait AKTS bilgileri, öğrencinin güz ve bahar dönemlerinde her dönem alabileceği teorik ve uygulamalı dersler ve derslerin içerikleri, kullanılan kaynak ve dersin sorumlu öğretim üyesi Öğrenci Bilgi Paketi üzerinden paylaşılmakta, öğrenci iş yükü takibi ile doğrulanmaktadır. Öğrenci iş yüküne dayalı tasarımda uzaktan eğitimle ortaya çıkan çeşitlilikler de göz önünde bulundurulmaktadır. Öğrencilere haftada</w:t>
      </w:r>
      <w:r>
        <w:rPr>
          <w:rFonts w:ascii="Times New Roman" w:hAnsi="Times New Roman" w:cs="Times New Roman"/>
          <w:sz w:val="24"/>
        </w:rPr>
        <w:t xml:space="preserve"> yeteri </w:t>
      </w:r>
      <w:r w:rsidRPr="00061FDC">
        <w:rPr>
          <w:rFonts w:ascii="Times New Roman" w:hAnsi="Times New Roman" w:cs="Times New Roman"/>
          <w:sz w:val="24"/>
        </w:rPr>
        <w:t>kadar süre</w:t>
      </w:r>
      <w:r>
        <w:rPr>
          <w:rFonts w:ascii="Times New Roman" w:hAnsi="Times New Roman" w:cs="Times New Roman"/>
          <w:sz w:val="24"/>
        </w:rPr>
        <w:t xml:space="preserve"> ile</w:t>
      </w:r>
      <w:r w:rsidRPr="00061FDC">
        <w:rPr>
          <w:rFonts w:ascii="Times New Roman" w:hAnsi="Times New Roman" w:cs="Times New Roman"/>
          <w:sz w:val="24"/>
        </w:rPr>
        <w:t xml:space="preserve"> kampüs içinde araştırma, hobi, kültürel sosyal faaliyetler için zaman gözetilmiştir</w:t>
      </w:r>
      <w:r>
        <w:rPr>
          <w:rFonts w:ascii="Times New Roman" w:hAnsi="Times New Roman" w:cs="Times New Roman"/>
          <w:sz w:val="24"/>
        </w:rPr>
        <w:t>.</w:t>
      </w:r>
    </w:p>
    <w:p w14:paraId="3AA549A1" w14:textId="77777777" w:rsidR="00CA258C" w:rsidRDefault="00CA258C" w:rsidP="00CA258C">
      <w:pPr>
        <w:shd w:val="clear" w:color="auto" w:fill="FFFFFF" w:themeFill="background1"/>
        <w:spacing w:before="120" w:after="120" w:line="360" w:lineRule="auto"/>
        <w:jc w:val="both"/>
        <w:rPr>
          <w:rFonts w:ascii="Times New Roman" w:hAnsi="Times New Roman" w:cs="Times New Roman"/>
          <w:b/>
          <w:i/>
          <w:iCs/>
          <w:color w:val="C00000"/>
          <w:sz w:val="24"/>
          <w:szCs w:val="26"/>
        </w:rPr>
      </w:pPr>
      <w:r>
        <w:rPr>
          <w:rFonts w:ascii="Times New Roman" w:hAnsi="Times New Roman" w:cs="Times New Roman"/>
          <w:b/>
          <w:i/>
          <w:iCs/>
          <w:color w:val="C00000"/>
          <w:sz w:val="24"/>
          <w:szCs w:val="26"/>
        </w:rPr>
        <w:t xml:space="preserve">Olgunluk Düzeyi ve </w:t>
      </w:r>
      <w:r w:rsidRPr="001C5833">
        <w:rPr>
          <w:rFonts w:ascii="Times New Roman" w:hAnsi="Times New Roman" w:cs="Times New Roman"/>
          <w:b/>
          <w:i/>
          <w:iCs/>
          <w:color w:val="C00000"/>
          <w:sz w:val="24"/>
          <w:szCs w:val="26"/>
        </w:rPr>
        <w:t>Kanıtlar</w:t>
      </w:r>
      <w:r>
        <w:rPr>
          <w:rFonts w:ascii="Times New Roman" w:hAnsi="Times New Roman" w:cs="Times New Roman"/>
          <w:b/>
          <w:i/>
          <w:iCs/>
          <w:color w:val="C00000"/>
          <w:sz w:val="24"/>
          <w:szCs w:val="26"/>
        </w:rPr>
        <w:t xml:space="preserve"> </w:t>
      </w:r>
    </w:p>
    <w:p w14:paraId="3F7879BC" w14:textId="77777777" w:rsidR="007C7750" w:rsidRDefault="007C7750" w:rsidP="007C7750">
      <w:pPr>
        <w:shd w:val="clear" w:color="auto" w:fill="FFFFFF" w:themeFill="background1"/>
        <w:tabs>
          <w:tab w:val="left" w:pos="720"/>
          <w:tab w:val="left" w:pos="1416"/>
          <w:tab w:val="left" w:pos="2124"/>
          <w:tab w:val="left" w:pos="2832"/>
          <w:tab w:val="center" w:pos="4895"/>
        </w:tabs>
        <w:spacing w:before="120" w:after="120" w:line="240" w:lineRule="auto"/>
        <w:jc w:val="both"/>
        <w:rPr>
          <w:rFonts w:ascii="Times New Roman" w:hAnsi="Times New Roman" w:cs="Times New Roman"/>
          <w:sz w:val="24"/>
        </w:rPr>
      </w:pPr>
      <w:r w:rsidRPr="007C7750">
        <w:rPr>
          <w:rFonts w:ascii="Times New Roman" w:hAnsi="Times New Roman" w:cs="Times New Roman"/>
          <w:sz w:val="24"/>
        </w:rPr>
        <w:t>Mesleki uygulamalar, değişim programları, staj ve projeler öğrenci iş yüküne dahil edilmekte ve yönergelerle kontrolü sağlanmaktadır (</w:t>
      </w:r>
      <w:r>
        <w:rPr>
          <w:rFonts w:ascii="Times New Roman" w:hAnsi="Times New Roman" w:cs="Times New Roman"/>
          <w:sz w:val="24"/>
        </w:rPr>
        <w:t xml:space="preserve">AİCUNİ </w:t>
      </w:r>
      <w:r w:rsidRPr="007C7750">
        <w:rPr>
          <w:rFonts w:ascii="Times New Roman" w:hAnsi="Times New Roman" w:cs="Times New Roman"/>
          <w:sz w:val="24"/>
        </w:rPr>
        <w:t xml:space="preserve">Staj Yönergesi). </w:t>
      </w:r>
      <w:r w:rsidR="00CA258C" w:rsidRPr="007C7750">
        <w:rPr>
          <w:rFonts w:ascii="Times New Roman" w:hAnsi="Times New Roman" w:cs="Times New Roman"/>
          <w:sz w:val="24"/>
        </w:rPr>
        <w:t xml:space="preserve"> </w:t>
      </w:r>
    </w:p>
    <w:p w14:paraId="690F3B58" w14:textId="21B5E566" w:rsidR="00CA258C" w:rsidRPr="007C7750" w:rsidRDefault="00CA258C" w:rsidP="007C7750">
      <w:pPr>
        <w:shd w:val="clear" w:color="auto" w:fill="FFFFFF" w:themeFill="background1"/>
        <w:tabs>
          <w:tab w:val="left" w:pos="720"/>
          <w:tab w:val="left" w:pos="1416"/>
          <w:tab w:val="left" w:pos="2124"/>
          <w:tab w:val="left" w:pos="2832"/>
          <w:tab w:val="center" w:pos="4895"/>
        </w:tabs>
        <w:spacing w:before="120" w:after="120" w:line="240" w:lineRule="auto"/>
        <w:jc w:val="both"/>
        <w:rPr>
          <w:rFonts w:ascii="Times New Roman" w:hAnsi="Times New Roman" w:cs="Times New Roman"/>
          <w:sz w:val="24"/>
        </w:rPr>
      </w:pPr>
      <w:r w:rsidRPr="007C7750">
        <w:rPr>
          <w:rFonts w:ascii="Times New Roman" w:hAnsi="Times New Roman" w:cs="Times New Roman"/>
          <w:sz w:val="24"/>
        </w:rPr>
        <w:t xml:space="preserve"> </w:t>
      </w:r>
      <w:r w:rsidR="007C7750" w:rsidRPr="007C7750">
        <w:rPr>
          <w:rFonts w:ascii="Times New Roman" w:hAnsi="Times New Roman" w:cs="Times New Roman"/>
          <w:sz w:val="24"/>
        </w:rPr>
        <w:t>Fakültedeki her bölümde öğrenciler her dönem en az 30 AKTS alır, 4 yılda 8 dönemde en az toplam 240 AKTS alarak toplam iş yükü kredilerinin hepsini tamamlar ve mezuniyet hakkı kazanır.</w:t>
      </w:r>
      <w:r w:rsidRPr="007C7750">
        <w:rPr>
          <w:rFonts w:ascii="Times New Roman" w:hAnsi="Times New Roman" w:cs="Times New Roman"/>
          <w:sz w:val="24"/>
        </w:rPr>
        <w:t xml:space="preserve">    </w:t>
      </w:r>
      <w:r w:rsidRPr="007C7750">
        <w:rPr>
          <w:rFonts w:ascii="Times New Roman" w:hAnsi="Times New Roman" w:cs="Times New Roman"/>
          <w:sz w:val="24"/>
        </w:rPr>
        <w:tab/>
      </w:r>
      <w:r w:rsidRPr="007C7750">
        <w:rPr>
          <w:rFonts w:ascii="Times New Roman" w:hAnsi="Times New Roman" w:cs="Times New Roman"/>
          <w:sz w:val="24"/>
        </w:rPr>
        <w:tab/>
      </w:r>
    </w:p>
    <w:p w14:paraId="6ED1653E" w14:textId="77777777"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B.1.5. Programların izlenmesi ve güncellenmesi </w:t>
      </w:r>
    </w:p>
    <w:p w14:paraId="144221AB" w14:textId="77777777" w:rsidR="007C7750" w:rsidRDefault="007C7750" w:rsidP="007C7750">
      <w:pPr>
        <w:shd w:val="clear" w:color="auto" w:fill="FFFFFF" w:themeFill="background1"/>
        <w:spacing w:before="120" w:after="120" w:line="240" w:lineRule="auto"/>
        <w:jc w:val="both"/>
        <w:rPr>
          <w:rFonts w:ascii="Times New Roman" w:hAnsi="Times New Roman" w:cs="Times New Roman"/>
          <w:sz w:val="24"/>
          <w:szCs w:val="24"/>
        </w:rPr>
      </w:pPr>
      <w:r w:rsidRPr="007C7750">
        <w:rPr>
          <w:rFonts w:ascii="Times New Roman" w:hAnsi="Times New Roman" w:cs="Times New Roman"/>
          <w:sz w:val="24"/>
          <w:szCs w:val="24"/>
        </w:rPr>
        <w:t xml:space="preserve">Bölüm programların çıktıları periyodik olarak bölüm başkanlığı tarafından gözden geçirilmekte, Fakülte Akademik Kurulunda sunulmakta ve geri dönütlerle gerekli güncellemeler yapılmaktadır. Bölümde faaliyet gösteren programın izleme ve güncelleme çalışmaları iç ve dış paydaş katılımı sağlanarak öğrenci memnuniyet anketleri, öğrenci anket formları ve dış paydaş anket sonuçları değerlendirilerek bölüm başkanlıkları tarafından yapılır, dekanlık programların genel koordinasyonunu sağlar. Değişiklikler hakkında dekanlığa bilgi verilir. </w:t>
      </w:r>
    </w:p>
    <w:p w14:paraId="4A3AB015" w14:textId="77777777" w:rsidR="007C7750" w:rsidRPr="007C7750" w:rsidRDefault="007C7750" w:rsidP="007C7750">
      <w:pPr>
        <w:shd w:val="clear" w:color="auto" w:fill="FFFFFF" w:themeFill="background1"/>
        <w:spacing w:before="120" w:after="120" w:line="240" w:lineRule="auto"/>
        <w:jc w:val="both"/>
        <w:rPr>
          <w:rFonts w:ascii="Times New Roman" w:hAnsi="Times New Roman" w:cs="Times New Roman"/>
          <w:color w:val="FF0000"/>
          <w:sz w:val="24"/>
          <w:szCs w:val="24"/>
        </w:rPr>
      </w:pPr>
      <w:r w:rsidRPr="007C7750">
        <w:rPr>
          <w:rFonts w:ascii="Times New Roman" w:hAnsi="Times New Roman" w:cs="Times New Roman"/>
          <w:color w:val="FF0000"/>
          <w:sz w:val="24"/>
          <w:szCs w:val="24"/>
        </w:rPr>
        <w:t>Kanıtlar</w:t>
      </w:r>
    </w:p>
    <w:p w14:paraId="4881F157" w14:textId="1ECD8026" w:rsidR="007C7750" w:rsidRPr="00C861D6" w:rsidRDefault="00C861D6" w:rsidP="007C7750">
      <w:pPr>
        <w:shd w:val="clear" w:color="auto" w:fill="FFFFFF" w:themeFill="background1"/>
        <w:spacing w:before="120" w:after="120" w:line="240" w:lineRule="auto"/>
        <w:jc w:val="both"/>
        <w:rPr>
          <w:rFonts w:ascii="Times New Roman" w:hAnsi="Times New Roman" w:cs="Times New Roman"/>
          <w:color w:val="FF0000"/>
          <w:sz w:val="24"/>
          <w:szCs w:val="24"/>
        </w:rPr>
      </w:pPr>
      <w:hyperlink r:id="rId36" w:history="1">
        <w:r w:rsidR="007C7750" w:rsidRPr="00C861D6">
          <w:rPr>
            <w:rStyle w:val="Kpr"/>
            <w:rFonts w:ascii="Times New Roman" w:hAnsi="Times New Roman" w:cs="Times New Roman"/>
            <w:sz w:val="24"/>
            <w:szCs w:val="24"/>
          </w:rPr>
          <w:t>B.1.5.1.Öğrenci_Anket_Formu</w:t>
        </w:r>
      </w:hyperlink>
    </w:p>
    <w:p w14:paraId="24A4EE67" w14:textId="5EC09E83" w:rsidR="007C7750" w:rsidRPr="00C861D6" w:rsidRDefault="00C861D6" w:rsidP="007C7750">
      <w:pPr>
        <w:shd w:val="clear" w:color="auto" w:fill="FFFFFF" w:themeFill="background1"/>
        <w:spacing w:before="120" w:after="120" w:line="240" w:lineRule="auto"/>
        <w:jc w:val="both"/>
        <w:rPr>
          <w:rFonts w:ascii="Times New Roman" w:hAnsi="Times New Roman" w:cs="Times New Roman"/>
          <w:color w:val="FF0000"/>
          <w:sz w:val="24"/>
          <w:szCs w:val="24"/>
        </w:rPr>
      </w:pPr>
      <w:hyperlink r:id="rId37" w:history="1">
        <w:r w:rsidR="007C7750" w:rsidRPr="00C861D6">
          <w:rPr>
            <w:rStyle w:val="Kpr"/>
            <w:rFonts w:ascii="Times New Roman" w:hAnsi="Times New Roman" w:cs="Times New Roman"/>
            <w:sz w:val="24"/>
            <w:szCs w:val="24"/>
          </w:rPr>
          <w:t>B.1.5.2.Mezun_Öğrenci_Anket_Form</w:t>
        </w:r>
      </w:hyperlink>
    </w:p>
    <w:p w14:paraId="0CC19135" w14:textId="13EC9A7A" w:rsidR="007C7750" w:rsidRPr="007C7750" w:rsidRDefault="007C7750" w:rsidP="007C7750">
      <w:pPr>
        <w:shd w:val="clear" w:color="auto" w:fill="FFFFFF" w:themeFill="background1"/>
        <w:spacing w:before="120" w:after="120" w:line="240" w:lineRule="auto"/>
        <w:jc w:val="both"/>
        <w:rPr>
          <w:rFonts w:ascii="Times New Roman" w:hAnsi="Times New Roman" w:cs="Times New Roman"/>
          <w:color w:val="FF0000"/>
          <w:sz w:val="24"/>
          <w:szCs w:val="24"/>
        </w:rPr>
      </w:pPr>
    </w:p>
    <w:p w14:paraId="1F6C8910" w14:textId="77777777" w:rsidR="007C7750" w:rsidRDefault="007C7750" w:rsidP="007C7750">
      <w:pPr>
        <w:shd w:val="clear" w:color="auto" w:fill="FFFFFF" w:themeFill="background1"/>
        <w:spacing w:before="120" w:after="120" w:line="240" w:lineRule="auto"/>
        <w:jc w:val="both"/>
        <w:rPr>
          <w:rFonts w:ascii="Times New Roman" w:hAnsi="Times New Roman" w:cs="Times New Roman"/>
          <w:sz w:val="24"/>
          <w:szCs w:val="24"/>
        </w:rPr>
      </w:pPr>
    </w:p>
    <w:p w14:paraId="32478750" w14:textId="77777777" w:rsidR="007C7750" w:rsidRPr="007C7750" w:rsidRDefault="007C7750" w:rsidP="007C7750">
      <w:pPr>
        <w:shd w:val="clear" w:color="auto" w:fill="FFFFFF" w:themeFill="background1"/>
        <w:spacing w:before="120" w:after="120" w:line="240" w:lineRule="auto"/>
        <w:jc w:val="both"/>
        <w:rPr>
          <w:rFonts w:ascii="Times New Roman" w:hAnsi="Times New Roman" w:cs="Times New Roman"/>
          <w:sz w:val="24"/>
          <w:szCs w:val="24"/>
        </w:rPr>
      </w:pPr>
    </w:p>
    <w:p w14:paraId="3332A6CE" w14:textId="77777777" w:rsidR="00C216C7" w:rsidRDefault="00C216C7" w:rsidP="00694996">
      <w:pPr>
        <w:shd w:val="clear" w:color="auto" w:fill="FFFFFF" w:themeFill="background1"/>
        <w:spacing w:before="120" w:after="120" w:line="360" w:lineRule="auto"/>
        <w:jc w:val="both"/>
        <w:rPr>
          <w:rFonts w:ascii="Times New Roman" w:hAnsi="Times New Roman" w:cs="Times New Roman"/>
          <w:b/>
          <w:color w:val="002060"/>
          <w:sz w:val="24"/>
          <w:szCs w:val="24"/>
        </w:rPr>
      </w:pPr>
    </w:p>
    <w:p w14:paraId="2E41CC63" w14:textId="77777777" w:rsidR="00C216C7" w:rsidRDefault="00C216C7" w:rsidP="00694996">
      <w:pPr>
        <w:shd w:val="clear" w:color="auto" w:fill="FFFFFF" w:themeFill="background1"/>
        <w:spacing w:before="120" w:after="120" w:line="360" w:lineRule="auto"/>
        <w:jc w:val="both"/>
        <w:rPr>
          <w:rFonts w:ascii="Times New Roman" w:hAnsi="Times New Roman" w:cs="Times New Roman"/>
          <w:b/>
          <w:color w:val="002060"/>
          <w:sz w:val="24"/>
          <w:szCs w:val="24"/>
        </w:rPr>
      </w:pPr>
    </w:p>
    <w:p w14:paraId="0D27FEF4" w14:textId="77777777" w:rsidR="00C216C7" w:rsidRDefault="00C216C7" w:rsidP="00694996">
      <w:pPr>
        <w:shd w:val="clear" w:color="auto" w:fill="FFFFFF" w:themeFill="background1"/>
        <w:spacing w:before="120" w:after="120" w:line="360" w:lineRule="auto"/>
        <w:jc w:val="both"/>
        <w:rPr>
          <w:rFonts w:ascii="Times New Roman" w:hAnsi="Times New Roman" w:cs="Times New Roman"/>
          <w:b/>
          <w:color w:val="002060"/>
          <w:sz w:val="24"/>
          <w:szCs w:val="24"/>
        </w:rPr>
      </w:pPr>
    </w:p>
    <w:p w14:paraId="4F34555B" w14:textId="77777777" w:rsidR="00C216C7" w:rsidRDefault="00C216C7" w:rsidP="00694996">
      <w:pPr>
        <w:shd w:val="clear" w:color="auto" w:fill="FFFFFF" w:themeFill="background1"/>
        <w:spacing w:before="120" w:after="120" w:line="360" w:lineRule="auto"/>
        <w:jc w:val="both"/>
        <w:rPr>
          <w:rFonts w:ascii="Times New Roman" w:hAnsi="Times New Roman" w:cs="Times New Roman"/>
          <w:b/>
          <w:color w:val="002060"/>
          <w:sz w:val="24"/>
          <w:szCs w:val="24"/>
        </w:rPr>
      </w:pPr>
    </w:p>
    <w:p w14:paraId="66D0F9D6" w14:textId="77777777" w:rsidR="00C216C7" w:rsidRDefault="00C216C7" w:rsidP="00694996">
      <w:pPr>
        <w:shd w:val="clear" w:color="auto" w:fill="FFFFFF" w:themeFill="background1"/>
        <w:spacing w:before="120" w:after="120" w:line="360" w:lineRule="auto"/>
        <w:jc w:val="both"/>
        <w:rPr>
          <w:rFonts w:ascii="Times New Roman" w:hAnsi="Times New Roman" w:cs="Times New Roman"/>
          <w:b/>
          <w:color w:val="002060"/>
          <w:sz w:val="24"/>
          <w:szCs w:val="24"/>
        </w:rPr>
      </w:pPr>
    </w:p>
    <w:p w14:paraId="27EF0C64" w14:textId="46D7FB50"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lastRenderedPageBreak/>
        <w:t xml:space="preserve">B.1.6. Eğitim ve öğretim süreçlerinin yönetimi </w:t>
      </w:r>
    </w:p>
    <w:p w14:paraId="14A2F997" w14:textId="77777777" w:rsidR="00137123" w:rsidRDefault="007C7750" w:rsidP="007C7750">
      <w:pPr>
        <w:shd w:val="clear" w:color="auto" w:fill="FFFFFF" w:themeFill="background1"/>
        <w:spacing w:before="120" w:after="120" w:line="240" w:lineRule="auto"/>
        <w:jc w:val="both"/>
        <w:rPr>
          <w:rFonts w:ascii="Times New Roman" w:hAnsi="Times New Roman" w:cs="Times New Roman"/>
          <w:sz w:val="24"/>
        </w:rPr>
      </w:pPr>
      <w:r w:rsidRPr="007C7750">
        <w:rPr>
          <w:rFonts w:ascii="Times New Roman" w:hAnsi="Times New Roman" w:cs="Times New Roman"/>
          <w:sz w:val="24"/>
        </w:rPr>
        <w:t xml:space="preserve">Eğitim ve öğretim süreçleri fakülte dekanı ve bölüm başkanlarının koordineli çalışmalarıyla yürütülmekte olup; bu süreçlere ilişkin görev ve sorumluluklar tanımlanmıştır (2547 Sayılı Yükseköğretim Kanunu, Akademik Teşkilat Yönetmeliği). Her bölümün bölüm başkanı, başkan yardımcıları süreci yönetmektedir. Bölümlerde alınan Bölüm kurul kararları dekanlığa iletilir. </w:t>
      </w:r>
    </w:p>
    <w:p w14:paraId="0495D802" w14:textId="77777777" w:rsidR="00137123" w:rsidRDefault="007C7750" w:rsidP="007C7750">
      <w:pPr>
        <w:shd w:val="clear" w:color="auto" w:fill="FFFFFF" w:themeFill="background1"/>
        <w:spacing w:before="120" w:after="120" w:line="240" w:lineRule="auto"/>
        <w:jc w:val="both"/>
        <w:rPr>
          <w:rFonts w:ascii="Times New Roman" w:hAnsi="Times New Roman" w:cs="Times New Roman"/>
          <w:sz w:val="24"/>
        </w:rPr>
      </w:pPr>
      <w:r w:rsidRPr="007C7750">
        <w:rPr>
          <w:rFonts w:ascii="Times New Roman" w:hAnsi="Times New Roman" w:cs="Times New Roman"/>
          <w:sz w:val="24"/>
        </w:rPr>
        <w:t xml:space="preserve">Eğitim-Öğretim süreçlerine ilişkin iş akışları süreçlerimiz tanımlıdır (İş akış şemaları). Eğitim ve öğretim programlarının tasarlanması, yürütülmesi, değerlendirilmesi ve güncellenmesi faaliyetlerine ilişkin kurum içinde ilke, esaslar ile takvim belirlidir (Yönetmelik ve akademik takvim). Programlarda öğrenme kazanımı, müfredat, eğitim hizmetinin verilme biçimi (örgün, uzaktan, karma), öğretim yöntemi ve ölçme-değerlendirme uyumu ve tüm bu süreçlerin verimli şekilde ilerlemesi dekanlık makamı tarafından takip edilmektedir. </w:t>
      </w:r>
    </w:p>
    <w:p w14:paraId="699252EB" w14:textId="296455E8" w:rsidR="007C7750" w:rsidRDefault="007C7750" w:rsidP="007C7750">
      <w:pPr>
        <w:shd w:val="clear" w:color="auto" w:fill="FFFFFF" w:themeFill="background1"/>
        <w:spacing w:before="120" w:after="120" w:line="240" w:lineRule="auto"/>
        <w:jc w:val="both"/>
        <w:rPr>
          <w:rFonts w:ascii="Times New Roman" w:hAnsi="Times New Roman" w:cs="Times New Roman"/>
          <w:sz w:val="24"/>
        </w:rPr>
      </w:pPr>
      <w:r w:rsidRPr="007C7750">
        <w:rPr>
          <w:rFonts w:ascii="Times New Roman" w:hAnsi="Times New Roman" w:cs="Times New Roman"/>
          <w:sz w:val="24"/>
        </w:rPr>
        <w:t>202</w:t>
      </w:r>
      <w:r w:rsidR="00137123">
        <w:rPr>
          <w:rFonts w:ascii="Times New Roman" w:hAnsi="Times New Roman" w:cs="Times New Roman"/>
          <w:sz w:val="24"/>
        </w:rPr>
        <w:t>4</w:t>
      </w:r>
      <w:r w:rsidRPr="007C7750">
        <w:rPr>
          <w:rFonts w:ascii="Times New Roman" w:hAnsi="Times New Roman" w:cs="Times New Roman"/>
          <w:sz w:val="24"/>
        </w:rPr>
        <w:t>-202</w:t>
      </w:r>
      <w:r w:rsidR="00137123">
        <w:rPr>
          <w:rFonts w:ascii="Times New Roman" w:hAnsi="Times New Roman" w:cs="Times New Roman"/>
          <w:sz w:val="24"/>
        </w:rPr>
        <w:t>5</w:t>
      </w:r>
      <w:r w:rsidRPr="007C7750">
        <w:rPr>
          <w:rFonts w:ascii="Times New Roman" w:hAnsi="Times New Roman" w:cs="Times New Roman"/>
          <w:sz w:val="24"/>
        </w:rPr>
        <w:t xml:space="preserve"> Güz ve 2024-2025 Bahar yarıyıllarında bazı servis dersleri ile Üniversite seçmeli dersleri </w:t>
      </w:r>
      <w:r w:rsidR="00137123">
        <w:rPr>
          <w:rFonts w:ascii="Times New Roman" w:hAnsi="Times New Roman" w:cs="Times New Roman"/>
          <w:sz w:val="24"/>
        </w:rPr>
        <w:t xml:space="preserve">Ağrı İbrahim </w:t>
      </w:r>
      <w:proofErr w:type="gramStart"/>
      <w:r w:rsidR="00137123">
        <w:rPr>
          <w:rFonts w:ascii="Times New Roman" w:hAnsi="Times New Roman" w:cs="Times New Roman"/>
          <w:sz w:val="24"/>
        </w:rPr>
        <w:t xml:space="preserve">Çeçen </w:t>
      </w:r>
      <w:r w:rsidRPr="007C7750">
        <w:rPr>
          <w:rFonts w:ascii="Times New Roman" w:hAnsi="Times New Roman" w:cs="Times New Roman"/>
          <w:sz w:val="24"/>
        </w:rPr>
        <w:t xml:space="preserve"> Üniversitesi</w:t>
      </w:r>
      <w:proofErr w:type="gramEnd"/>
      <w:r w:rsidRPr="007C7750">
        <w:rPr>
          <w:rFonts w:ascii="Times New Roman" w:hAnsi="Times New Roman" w:cs="Times New Roman"/>
          <w:sz w:val="24"/>
        </w:rPr>
        <w:t xml:space="preserve"> </w:t>
      </w:r>
      <w:r w:rsidR="00137123">
        <w:rPr>
          <w:rFonts w:ascii="Times New Roman" w:hAnsi="Times New Roman" w:cs="Times New Roman"/>
          <w:sz w:val="24"/>
        </w:rPr>
        <w:t>Senatosu tarafından belirlenir.</w:t>
      </w:r>
    </w:p>
    <w:p w14:paraId="24416E38" w14:textId="77777777" w:rsidR="00137123" w:rsidRPr="00137123" w:rsidRDefault="007C7750" w:rsidP="007C7750">
      <w:pPr>
        <w:shd w:val="clear" w:color="auto" w:fill="FFFFFF" w:themeFill="background1"/>
        <w:spacing w:before="120" w:after="120" w:line="240" w:lineRule="auto"/>
        <w:jc w:val="both"/>
        <w:rPr>
          <w:rFonts w:ascii="Times New Roman" w:hAnsi="Times New Roman" w:cs="Times New Roman"/>
          <w:color w:val="FF0000"/>
          <w:sz w:val="24"/>
        </w:rPr>
      </w:pPr>
      <w:r w:rsidRPr="00137123">
        <w:rPr>
          <w:rFonts w:ascii="Times New Roman" w:hAnsi="Times New Roman" w:cs="Times New Roman"/>
          <w:color w:val="FF0000"/>
          <w:sz w:val="24"/>
        </w:rPr>
        <w:t xml:space="preserve"> Kanıtlar </w:t>
      </w:r>
    </w:p>
    <w:p w14:paraId="3C6B3401" w14:textId="19CB3874" w:rsidR="007C7750" w:rsidRPr="00137123" w:rsidRDefault="007C7750" w:rsidP="007C7750">
      <w:pPr>
        <w:shd w:val="clear" w:color="auto" w:fill="FFFFFF" w:themeFill="background1"/>
        <w:spacing w:before="120" w:after="120" w:line="240" w:lineRule="auto"/>
        <w:jc w:val="both"/>
        <w:rPr>
          <w:rFonts w:ascii="Times New Roman" w:hAnsi="Times New Roman" w:cs="Times New Roman"/>
          <w:color w:val="FF0000"/>
          <w:sz w:val="24"/>
        </w:rPr>
      </w:pPr>
      <w:r w:rsidRPr="00137123">
        <w:rPr>
          <w:rFonts w:ascii="Times New Roman" w:hAnsi="Times New Roman" w:cs="Times New Roman"/>
          <w:color w:val="FF0000"/>
          <w:sz w:val="24"/>
        </w:rPr>
        <w:t xml:space="preserve">B.1.6.1.ders_değerlendirme </w:t>
      </w:r>
    </w:p>
    <w:p w14:paraId="52360EBA" w14:textId="3CD7FD80" w:rsidR="007C7750" w:rsidRDefault="00C861D6" w:rsidP="007C7750">
      <w:pPr>
        <w:shd w:val="clear" w:color="auto" w:fill="FFFFFF" w:themeFill="background1"/>
        <w:spacing w:before="120" w:after="120" w:line="240" w:lineRule="auto"/>
        <w:jc w:val="both"/>
        <w:rPr>
          <w:rFonts w:ascii="Times New Roman" w:hAnsi="Times New Roman" w:cs="Times New Roman"/>
          <w:color w:val="FF0000"/>
          <w:sz w:val="24"/>
        </w:rPr>
      </w:pPr>
      <w:hyperlink r:id="rId38" w:history="1">
        <w:r w:rsidR="007C7750" w:rsidRPr="00C861D6">
          <w:rPr>
            <w:rStyle w:val="Kpr"/>
            <w:rFonts w:ascii="Times New Roman" w:hAnsi="Times New Roman" w:cs="Times New Roman"/>
            <w:sz w:val="24"/>
          </w:rPr>
          <w:t>B.1.6.2.uzaktan_eğitim</w:t>
        </w:r>
      </w:hyperlink>
    </w:p>
    <w:p w14:paraId="3F31F420" w14:textId="77777777" w:rsidR="00137123" w:rsidRDefault="00137123" w:rsidP="007C7750">
      <w:pPr>
        <w:shd w:val="clear" w:color="auto" w:fill="FFFFFF" w:themeFill="background1"/>
        <w:spacing w:before="120" w:after="120" w:line="240" w:lineRule="auto"/>
        <w:jc w:val="both"/>
        <w:rPr>
          <w:rFonts w:ascii="Times New Roman" w:hAnsi="Times New Roman" w:cs="Times New Roman"/>
          <w:sz w:val="24"/>
        </w:rPr>
      </w:pPr>
      <w:r w:rsidRPr="00137123">
        <w:rPr>
          <w:rFonts w:ascii="Times New Roman" w:hAnsi="Times New Roman" w:cs="Times New Roman"/>
          <w:b/>
          <w:bCs/>
          <w:sz w:val="24"/>
        </w:rPr>
        <w:t>B.2.1. Öğretim yöntem ve teknikleri</w:t>
      </w:r>
      <w:r w:rsidRPr="00137123">
        <w:rPr>
          <w:rFonts w:ascii="Times New Roman" w:hAnsi="Times New Roman" w:cs="Times New Roman"/>
          <w:sz w:val="24"/>
        </w:rPr>
        <w:t xml:space="preserve"> </w:t>
      </w:r>
    </w:p>
    <w:p w14:paraId="57FC3F24" w14:textId="270C1C71" w:rsidR="00137123" w:rsidRDefault="00137123" w:rsidP="007C7750">
      <w:pPr>
        <w:shd w:val="clear" w:color="auto" w:fill="FFFFFF" w:themeFill="background1"/>
        <w:spacing w:before="120" w:after="120" w:line="240" w:lineRule="auto"/>
        <w:jc w:val="both"/>
        <w:rPr>
          <w:rFonts w:ascii="Times New Roman" w:hAnsi="Times New Roman" w:cs="Times New Roman"/>
          <w:sz w:val="24"/>
        </w:rPr>
      </w:pPr>
      <w:r w:rsidRPr="00137123">
        <w:rPr>
          <w:rFonts w:ascii="Times New Roman" w:hAnsi="Times New Roman" w:cs="Times New Roman"/>
          <w:sz w:val="24"/>
        </w:rPr>
        <w:t xml:space="preserve">Öğretim yöntemi öğrenciyi aktif hale getiren ve etkileşimli öğrenme odaklıdır. Tüm eğitim türleri içerisinde (örgün, uzaktan, karma) o eğitim türünün doğasına uygun; öğrenci merkezli, yetkinlik temelli, süreç ve performans odaklı </w:t>
      </w:r>
      <w:r w:rsidR="00E6017D" w:rsidRPr="00137123">
        <w:rPr>
          <w:rFonts w:ascii="Times New Roman" w:hAnsi="Times New Roman" w:cs="Times New Roman"/>
          <w:sz w:val="24"/>
        </w:rPr>
        <w:t>disiplinler arası</w:t>
      </w:r>
      <w:r w:rsidRPr="00137123">
        <w:rPr>
          <w:rFonts w:ascii="Times New Roman" w:hAnsi="Times New Roman" w:cs="Times New Roman"/>
          <w:sz w:val="24"/>
        </w:rPr>
        <w:t>, bütünleyici, vaka/uygulama temelinde öğrenmeyi önceleyen yaklaşımlara yer verilir. Bilgi aktarımından çok derin öğrenmeye, öğrenci ilgi, motivasyon ve bağlılığına odaklanılmıştır. Örgün eğitim süreçleri ön lisans, lisans ve yüksek lisans öğrencilerini kapsayan; teknolojinin sunduğu olanaklar ve ters yüz öğrenme,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w:t>
      </w:r>
      <w:r>
        <w:rPr>
          <w:rFonts w:ascii="Times New Roman" w:hAnsi="Times New Roman" w:cs="Times New Roman"/>
          <w:sz w:val="24"/>
        </w:rPr>
        <w:t>r.</w:t>
      </w:r>
    </w:p>
    <w:p w14:paraId="5938960A" w14:textId="77777777" w:rsidR="00E6017D" w:rsidRPr="00137123" w:rsidRDefault="00E6017D" w:rsidP="007C7750">
      <w:pPr>
        <w:shd w:val="clear" w:color="auto" w:fill="FFFFFF" w:themeFill="background1"/>
        <w:spacing w:before="120" w:after="120" w:line="240" w:lineRule="auto"/>
        <w:jc w:val="both"/>
        <w:rPr>
          <w:rFonts w:ascii="Times New Roman" w:hAnsi="Times New Roman" w:cs="Times New Roman"/>
          <w:sz w:val="24"/>
        </w:rPr>
      </w:pPr>
    </w:p>
    <w:p w14:paraId="0C84CD22" w14:textId="77777777" w:rsidR="00E6017D" w:rsidRDefault="00E6017D" w:rsidP="007C7750">
      <w:pPr>
        <w:shd w:val="clear" w:color="auto" w:fill="FFFFFF" w:themeFill="background1"/>
        <w:spacing w:before="120" w:after="120" w:line="240" w:lineRule="auto"/>
        <w:jc w:val="both"/>
        <w:rPr>
          <w:rFonts w:ascii="Times New Roman" w:hAnsi="Times New Roman" w:cs="Times New Roman"/>
          <w:sz w:val="24"/>
        </w:rPr>
      </w:pPr>
      <w:r w:rsidRPr="00E6017D">
        <w:rPr>
          <w:rFonts w:ascii="Times New Roman" w:hAnsi="Times New Roman" w:cs="Times New Roman"/>
          <w:b/>
          <w:bCs/>
          <w:sz w:val="24"/>
        </w:rPr>
        <w:t>B.2.2. Ölçme ve değerlendirme</w:t>
      </w:r>
      <w:r w:rsidRPr="00E6017D">
        <w:rPr>
          <w:rFonts w:ascii="Times New Roman" w:hAnsi="Times New Roman" w:cs="Times New Roman"/>
          <w:sz w:val="24"/>
        </w:rPr>
        <w:t xml:space="preserve"> </w:t>
      </w:r>
    </w:p>
    <w:p w14:paraId="074E9CFC" w14:textId="1C23A372" w:rsidR="00137123" w:rsidRPr="00137123" w:rsidRDefault="00E6017D" w:rsidP="007C7750">
      <w:pPr>
        <w:shd w:val="clear" w:color="auto" w:fill="FFFFFF" w:themeFill="background1"/>
        <w:spacing w:before="120" w:after="120" w:line="240" w:lineRule="auto"/>
        <w:jc w:val="both"/>
        <w:rPr>
          <w:rFonts w:ascii="Times New Roman" w:hAnsi="Times New Roman" w:cs="Times New Roman"/>
          <w:sz w:val="24"/>
        </w:rPr>
      </w:pPr>
      <w:r w:rsidRPr="00E6017D">
        <w:rPr>
          <w:rFonts w:ascii="Times New Roman" w:hAnsi="Times New Roman" w:cs="Times New Roman"/>
          <w:sz w:val="24"/>
        </w:rPr>
        <w:t xml:space="preserve">Öğrenci merkezli ölçme ve değerlendirme, yetkinlik ve performans temelinde yürütülmekte ve öğrencilerin kendini ifade etme olanakları mümkün olduğunca çeşitlendirilmektedir. Ölçme ve değerlendirmenin sürekliliği çoklu sınav olanakları ve bazıları süreç odaklı (formatif) ödev, proje, portfolyo gibi yöntemlerle sağlanmaktadır. Ders kazanımlarına ve eğitim türlerine (örgün, uzaktan, karma) uygun sınav yöntemleri planlamakta ve uygulanmaktadır. Sınav uygulama ve güvenliği (örgün/çevrimiçi sınavlar, dezavantajlı gruplara yönelik sınavlar) mekanizmaları bulunmaktadır. Ölçme ve değerlendirme uygulamalarının zaman ve kişiler arasında tutarlılığı ve güvenirliği sağlanmaktadır. Birim, ölçme değerlendirme yaklaşım ve olanaklarını öğrenci-öğretim elemanı geri bildirimine dayalı biçimde iyileştirmektedir </w:t>
      </w:r>
      <w:proofErr w:type="gramStart"/>
      <w:r w:rsidRPr="00E6017D">
        <w:rPr>
          <w:rFonts w:ascii="Times New Roman" w:hAnsi="Times New Roman" w:cs="Times New Roman"/>
          <w:sz w:val="24"/>
        </w:rPr>
        <w:t>Bu</w:t>
      </w:r>
      <w:proofErr w:type="gramEnd"/>
      <w:r w:rsidRPr="00E6017D">
        <w:rPr>
          <w:rFonts w:ascii="Times New Roman" w:hAnsi="Times New Roman" w:cs="Times New Roman"/>
          <w:sz w:val="24"/>
        </w:rPr>
        <w:t xml:space="preserve"> iyileştirmelerin duyurulması, uygulanması, kontrolü, hedeflerle uyumu ve alınan önlemler irdelenmektedir.</w:t>
      </w:r>
    </w:p>
    <w:p w14:paraId="24840842" w14:textId="77777777" w:rsidR="00137123" w:rsidRDefault="00137123" w:rsidP="007C7750">
      <w:pPr>
        <w:shd w:val="clear" w:color="auto" w:fill="FFFFFF" w:themeFill="background1"/>
        <w:spacing w:before="120" w:after="120" w:line="240" w:lineRule="auto"/>
        <w:jc w:val="both"/>
        <w:rPr>
          <w:rFonts w:ascii="Times New Roman" w:hAnsi="Times New Roman" w:cs="Times New Roman"/>
          <w:color w:val="FF0000"/>
          <w:sz w:val="24"/>
        </w:rPr>
      </w:pPr>
    </w:p>
    <w:p w14:paraId="6D4074ED" w14:textId="77777777" w:rsidR="00137123" w:rsidRDefault="00137123" w:rsidP="007C7750">
      <w:pPr>
        <w:shd w:val="clear" w:color="auto" w:fill="FFFFFF" w:themeFill="background1"/>
        <w:spacing w:before="120" w:after="120" w:line="240" w:lineRule="auto"/>
        <w:jc w:val="both"/>
        <w:rPr>
          <w:rFonts w:ascii="Times New Roman" w:hAnsi="Times New Roman" w:cs="Times New Roman"/>
          <w:color w:val="FF0000"/>
          <w:sz w:val="24"/>
        </w:rPr>
      </w:pPr>
    </w:p>
    <w:p w14:paraId="17A96E11" w14:textId="7C24F739" w:rsidR="00137123" w:rsidRDefault="00137123" w:rsidP="007C7750">
      <w:pPr>
        <w:shd w:val="clear" w:color="auto" w:fill="FFFFFF" w:themeFill="background1"/>
        <w:spacing w:before="120" w:after="120" w:line="240" w:lineRule="auto"/>
        <w:jc w:val="both"/>
        <w:rPr>
          <w:rFonts w:ascii="Times New Roman" w:hAnsi="Times New Roman" w:cs="Times New Roman"/>
          <w:color w:val="FF0000"/>
          <w:sz w:val="24"/>
        </w:rPr>
      </w:pPr>
    </w:p>
    <w:p w14:paraId="2D9C2F1C" w14:textId="2F86674F" w:rsidR="00790FBF" w:rsidRPr="00506963" w:rsidRDefault="00790FBF" w:rsidP="007C7750">
      <w:pPr>
        <w:shd w:val="clear" w:color="auto" w:fill="FFFFFF" w:themeFill="background1"/>
        <w:spacing w:before="120" w:after="120" w:line="24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B.2.3. Öğrenci kabulü, önceki öğrenmenin tanınması ve kredilendirilmesi </w:t>
      </w:r>
    </w:p>
    <w:p w14:paraId="5ECB87EA" w14:textId="77777777" w:rsidR="00AC2684" w:rsidRDefault="00AC2684" w:rsidP="00AC2684">
      <w:pPr>
        <w:shd w:val="clear" w:color="auto" w:fill="FFFFFF" w:themeFill="background1"/>
        <w:spacing w:before="120" w:after="120" w:line="360" w:lineRule="auto"/>
        <w:ind w:firstLine="708"/>
        <w:jc w:val="both"/>
        <w:rPr>
          <w:rFonts w:ascii="Times New Roman" w:hAnsi="Times New Roman" w:cs="Times New Roman"/>
          <w:sz w:val="24"/>
        </w:rPr>
      </w:pPr>
      <w:r w:rsidRPr="00AC2684">
        <w:rPr>
          <w:rFonts w:ascii="Times New Roman" w:hAnsi="Times New Roman" w:cs="Times New Roman"/>
          <w:sz w:val="24"/>
        </w:rPr>
        <w:t xml:space="preserve">Öğrenci kabulüne (merkezi yerleştirmeyle gelen öğrenci grupları dışında kalan öğrenciler dahil) ilişkin ilke ve kuralları tanımlanmış olup ilan edilmektedir. Bu ilke ve kurallar birbiri ile tutarlı olup, uygulamalar şeffaftır. Diploma, sertifika gibi belge talepleri titizlikle takip edilmektedir. </w:t>
      </w:r>
    </w:p>
    <w:p w14:paraId="64A6A3A3" w14:textId="00D00509" w:rsidR="00E6017D" w:rsidRDefault="00E6017D" w:rsidP="00AC2684">
      <w:pPr>
        <w:shd w:val="clear" w:color="auto" w:fill="FFFFFF" w:themeFill="background1"/>
        <w:spacing w:before="120" w:after="120" w:line="360" w:lineRule="auto"/>
        <w:ind w:firstLine="708"/>
        <w:jc w:val="both"/>
        <w:rPr>
          <w:rFonts w:ascii="Times New Roman" w:hAnsi="Times New Roman" w:cs="Times New Roman"/>
          <w:sz w:val="24"/>
        </w:rPr>
      </w:pPr>
      <w:r w:rsidRPr="00E6017D">
        <w:rPr>
          <w:rFonts w:ascii="Times New Roman" w:hAnsi="Times New Roman" w:cs="Times New Roman"/>
          <w:sz w:val="24"/>
        </w:rPr>
        <w:t>Önceki öğrenmenin (örgün, yaygın, uzaktan/karma eğitim ve serbest öğrenme yoluyla edinilen bilgi ve becerilerin) tanınması ve kredilendirilmesi yapılmaktadır. Uluslararasılaşma politikasına paralel hareketlilik destekleri, öğrenciyi teşvik, kolaylaştırıcı önlemler bulunmaktadır ve hareketlilikte kredi kaybı olmaması yönünde uygulamalar vard</w:t>
      </w:r>
      <w:r>
        <w:rPr>
          <w:rFonts w:ascii="Times New Roman" w:hAnsi="Times New Roman" w:cs="Times New Roman"/>
          <w:sz w:val="24"/>
        </w:rPr>
        <w:t>ır.</w:t>
      </w:r>
    </w:p>
    <w:p w14:paraId="5189E2D5" w14:textId="77777777" w:rsidR="00AC2684" w:rsidRPr="00AC2684" w:rsidRDefault="00AC2684" w:rsidP="00AC2684">
      <w:pPr>
        <w:shd w:val="clear" w:color="auto" w:fill="FFFFFF" w:themeFill="background1"/>
        <w:spacing w:before="120" w:after="120" w:line="360" w:lineRule="auto"/>
        <w:jc w:val="both"/>
        <w:rPr>
          <w:rFonts w:ascii="Times New Roman" w:hAnsi="Times New Roman" w:cs="Times New Roman"/>
          <w:b/>
          <w:sz w:val="24"/>
        </w:rPr>
      </w:pPr>
      <w:r w:rsidRPr="00AC2684">
        <w:rPr>
          <w:rFonts w:ascii="Times New Roman" w:hAnsi="Times New Roman" w:cs="Times New Roman"/>
          <w:b/>
          <w:sz w:val="24"/>
        </w:rPr>
        <w:t xml:space="preserve">B.2.3. Kanıtlar </w:t>
      </w:r>
    </w:p>
    <w:p w14:paraId="4062A64B" w14:textId="46EAD4C7" w:rsidR="00AC2684" w:rsidRDefault="00AC2684" w:rsidP="00AC2684">
      <w:pPr>
        <w:shd w:val="clear" w:color="auto" w:fill="FFFFFF" w:themeFill="background1"/>
        <w:spacing w:before="120" w:after="120" w:line="360" w:lineRule="auto"/>
        <w:jc w:val="both"/>
        <w:rPr>
          <w:rFonts w:ascii="Times New Roman" w:hAnsi="Times New Roman" w:cs="Times New Roman"/>
          <w:sz w:val="24"/>
        </w:rPr>
      </w:pPr>
      <w:hyperlink r:id="rId39" w:history="1">
        <w:r w:rsidRPr="008850C1">
          <w:rPr>
            <w:rStyle w:val="Kpr"/>
            <w:rFonts w:ascii="Times New Roman" w:hAnsi="Times New Roman" w:cs="Times New Roman"/>
            <w:sz w:val="24"/>
          </w:rPr>
          <w:t>- 2547 Sayılı Yüksek Öğretim Kanunu ve bu çerçevedeki yönerge ve yönetmelikler.</w:t>
        </w:r>
      </w:hyperlink>
      <w:r w:rsidRPr="00AC2684">
        <w:rPr>
          <w:rFonts w:ascii="Times New Roman" w:hAnsi="Times New Roman" w:cs="Times New Roman"/>
          <w:sz w:val="24"/>
        </w:rPr>
        <w:t xml:space="preserve"> </w:t>
      </w:r>
    </w:p>
    <w:p w14:paraId="0D5CDAFB" w14:textId="165CDD52" w:rsidR="006963FD" w:rsidRPr="00AC2684" w:rsidRDefault="00AC2684" w:rsidP="00AC2684">
      <w:pPr>
        <w:shd w:val="clear" w:color="auto" w:fill="FFFFFF" w:themeFill="background1"/>
        <w:spacing w:before="120" w:after="120" w:line="360" w:lineRule="auto"/>
        <w:jc w:val="both"/>
        <w:rPr>
          <w:rFonts w:ascii="Times New Roman" w:hAnsi="Times New Roman" w:cs="Times New Roman"/>
          <w:sz w:val="24"/>
        </w:rPr>
      </w:pPr>
      <w:hyperlink r:id="rId40" w:history="1">
        <w:r w:rsidRPr="008850C1">
          <w:rPr>
            <w:rStyle w:val="Kpr"/>
            <w:rFonts w:ascii="Times New Roman" w:hAnsi="Times New Roman" w:cs="Times New Roman"/>
            <w:sz w:val="24"/>
          </w:rPr>
          <w:t>- Öğrenci Bilgi Sistemi</w:t>
        </w:r>
      </w:hyperlink>
    </w:p>
    <w:p w14:paraId="1E3CB321" w14:textId="2FDB5BC8" w:rsidR="00790FBF" w:rsidRPr="00506963" w:rsidRDefault="00790FBF" w:rsidP="00694996">
      <w:pPr>
        <w:shd w:val="clear" w:color="auto" w:fill="FFFFFF" w:themeFill="background1"/>
        <w:spacing w:before="120" w:after="120" w:line="360" w:lineRule="auto"/>
        <w:jc w:val="both"/>
        <w:rPr>
          <w:rFonts w:ascii="Times New Roman" w:hAnsi="Times New Roman" w:cs="Times New Roman"/>
          <w:b/>
          <w:color w:val="002060"/>
          <w:sz w:val="24"/>
          <w:szCs w:val="24"/>
        </w:rPr>
      </w:pPr>
      <w:r w:rsidRPr="00506963">
        <w:rPr>
          <w:rFonts w:ascii="Times New Roman" w:hAnsi="Times New Roman" w:cs="Times New Roman"/>
          <w:b/>
          <w:color w:val="002060"/>
          <w:sz w:val="24"/>
          <w:szCs w:val="24"/>
        </w:rPr>
        <w:t xml:space="preserve">B.2.4. Yeterliliklerin sertifikalandırılması ve diploma </w:t>
      </w:r>
    </w:p>
    <w:p w14:paraId="346237D4" w14:textId="77777777" w:rsidR="00AC2684" w:rsidRDefault="00AC2684" w:rsidP="00A4122A">
      <w:pPr>
        <w:ind w:firstLine="708"/>
        <w:jc w:val="both"/>
        <w:rPr>
          <w:rFonts w:ascii="Times New Roman" w:hAnsi="Times New Roman" w:cs="Times New Roman"/>
          <w:sz w:val="24"/>
        </w:rPr>
      </w:pPr>
      <w:r w:rsidRPr="00AC2684">
        <w:rPr>
          <w:rFonts w:ascii="Times New Roman" w:hAnsi="Times New Roman" w:cs="Times New Roman"/>
          <w:sz w:val="24"/>
        </w:rPr>
        <w:t xml:space="preserve">Yeterliliklerin onayı, mezuniyet koşulları, mezuniyet karar süreçleri açık, anlaşılır, kapsamlı ve tutarlı şekilde tanımlanmış ve kamuoyu ile paylaşılmaktadır. Sertifikalandırma ve diploma işlemleri bu tanımlı sürece uygun olarak yürütülmekte, izlenmekte ve gerekli önlemler alınmaktadır. </w:t>
      </w:r>
    </w:p>
    <w:p w14:paraId="01E3CE35" w14:textId="77777777" w:rsidR="00AC2684" w:rsidRPr="00AC2684" w:rsidRDefault="00AC2684" w:rsidP="00AC2684">
      <w:pPr>
        <w:rPr>
          <w:rFonts w:ascii="Times New Roman" w:hAnsi="Times New Roman" w:cs="Times New Roman"/>
          <w:b/>
          <w:sz w:val="24"/>
        </w:rPr>
      </w:pPr>
      <w:r w:rsidRPr="00AC2684">
        <w:rPr>
          <w:rFonts w:ascii="Times New Roman" w:hAnsi="Times New Roman" w:cs="Times New Roman"/>
          <w:b/>
          <w:sz w:val="24"/>
        </w:rPr>
        <w:t xml:space="preserve">B.2.4. Kanıtlar </w:t>
      </w:r>
    </w:p>
    <w:p w14:paraId="6E2B4CA2" w14:textId="4620538F" w:rsidR="00AC2684" w:rsidRDefault="00AC2684" w:rsidP="00AC2684">
      <w:pPr>
        <w:rPr>
          <w:rFonts w:ascii="Times New Roman" w:hAnsi="Times New Roman" w:cs="Times New Roman"/>
          <w:sz w:val="24"/>
        </w:rPr>
      </w:pPr>
      <w:hyperlink r:id="rId41" w:history="1">
        <w:r w:rsidRPr="008850C1">
          <w:rPr>
            <w:rStyle w:val="Kpr"/>
            <w:rFonts w:ascii="Times New Roman" w:hAnsi="Times New Roman" w:cs="Times New Roman"/>
            <w:sz w:val="24"/>
          </w:rPr>
          <w:t>- 2547 Sayılı Yüksek Öğretim Kanunu ve bu çerçevedeki yönerge ve yönetmelikler.</w:t>
        </w:r>
      </w:hyperlink>
      <w:r w:rsidRPr="00AC2684">
        <w:rPr>
          <w:rFonts w:ascii="Times New Roman" w:hAnsi="Times New Roman" w:cs="Times New Roman"/>
          <w:sz w:val="24"/>
        </w:rPr>
        <w:t xml:space="preserve"> </w:t>
      </w:r>
    </w:p>
    <w:p w14:paraId="120354F4" w14:textId="5547AC6D" w:rsidR="00237B9C" w:rsidRPr="00AC2684" w:rsidRDefault="00AC2684" w:rsidP="00AC2684">
      <w:pPr>
        <w:rPr>
          <w:rFonts w:ascii="Times New Roman" w:hAnsi="Times New Roman" w:cs="Times New Roman"/>
          <w:sz w:val="24"/>
        </w:rPr>
      </w:pPr>
      <w:hyperlink r:id="rId42" w:history="1">
        <w:r w:rsidRPr="008850C1">
          <w:rPr>
            <w:rStyle w:val="Kpr"/>
            <w:rFonts w:ascii="Times New Roman" w:hAnsi="Times New Roman" w:cs="Times New Roman"/>
            <w:sz w:val="24"/>
          </w:rPr>
          <w:t>- Öğrenci Bilgi Sistemi</w:t>
        </w:r>
      </w:hyperlink>
    </w:p>
    <w:sectPr w:rsidR="00237B9C" w:rsidRPr="00AC2684" w:rsidSect="0084302C">
      <w:headerReference w:type="even" r:id="rId43"/>
      <w:headerReference w:type="default" r:id="rId44"/>
      <w:footerReference w:type="even" r:id="rId45"/>
      <w:footerReference w:type="default" r:id="rId46"/>
      <w:pgSz w:w="11906" w:h="16838" w:code="9"/>
      <w:pgMar w:top="284" w:right="1418" w:bottom="284" w:left="1418"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D93AF" w14:textId="77777777" w:rsidR="00581DF2" w:rsidRDefault="00581DF2" w:rsidP="002D4480">
      <w:pPr>
        <w:spacing w:after="0" w:line="240" w:lineRule="auto"/>
      </w:pPr>
      <w:r>
        <w:separator/>
      </w:r>
    </w:p>
  </w:endnote>
  <w:endnote w:type="continuationSeparator" w:id="0">
    <w:p w14:paraId="518CC4E3" w14:textId="77777777" w:rsidR="00581DF2" w:rsidRDefault="00581DF2"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caps/>
        <w:color w:val="1F4E79" w:themeColor="accent1" w:themeShade="80"/>
        <w:sz w:val="16"/>
        <w:szCs w:val="16"/>
      </w:rPr>
      <w:alias w:val="Yazar"/>
      <w:tag w:val=""/>
      <w:id w:val="-1229607394"/>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Content>
      <w:p w14:paraId="045648CA" w14:textId="10D377FF" w:rsidR="00AD2C62" w:rsidRPr="001C2904" w:rsidRDefault="00AD2C62"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4E79" w:themeColor="accent1" w:themeShade="80"/>
            <w:sz w:val="16"/>
            <w:szCs w:val="16"/>
          </w:rPr>
          <w:t>Recep KURT</w:t>
        </w:r>
      </w:p>
    </w:sdtContent>
  </w:sdt>
  <w:p w14:paraId="2657C333" w14:textId="57A93F57" w:rsidR="00AD2C62" w:rsidRPr="001C2904" w:rsidRDefault="00AD2C62">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346" name="Resim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A664" w14:textId="11E7B70E" w:rsidR="00AD2C62" w:rsidRPr="006021E6" w:rsidRDefault="00AD2C62" w:rsidP="006021E6">
    <w:pPr>
      <w:pStyle w:val="AltBilgi"/>
      <w:spacing w:before="80" w:after="80"/>
      <w:rPr>
        <w:rFonts w:ascii="Times New Roman" w:hAnsi="Times New Roman" w:cs="Times New Roman"/>
        <w:b/>
        <w:caps/>
        <w:color w:val="000000" w:themeColor="text1"/>
        <w:sz w:val="14"/>
        <w:szCs w:val="18"/>
      </w:rPr>
    </w:pPr>
    <w:r>
      <w:rPr>
        <w:rFonts w:ascii="Times New Roman" w:hAnsi="Times New Roman" w:cs="Times New Roman"/>
        <w:b/>
        <w:caps/>
        <w:color w:val="000000" w:themeColor="text1"/>
        <w:sz w:val="14"/>
        <w:szCs w:val="18"/>
      </w:rPr>
      <w:t>Birim İç Değerlendirme raporu 2024</w:t>
    </w:r>
    <w:r>
      <w:rPr>
        <w:rFonts w:ascii="Times New Roman" w:hAnsi="Times New Roman" w:cs="Times New Roman"/>
        <w:b/>
        <w:caps/>
        <w:color w:val="000000" w:themeColor="text1"/>
        <w:sz w:val="14"/>
        <w:szCs w:val="18"/>
      </w:rPr>
      <w:tab/>
      <w:t xml:space="preserve"> </w:t>
    </w:r>
    <w:r>
      <w:rPr>
        <w:rFonts w:ascii="Times New Roman" w:hAnsi="Times New Roman" w:cs="Times New Roman"/>
        <w:b/>
        <w:caps/>
        <w:color w:val="000000" w:themeColor="text1"/>
        <w:sz w:val="14"/>
        <w:szCs w:val="18"/>
      </w:rPr>
      <w:tab/>
      <w:t>Ağrı ibrahim çeçen üniversitesi</w:t>
    </w:r>
  </w:p>
  <w:p w14:paraId="5D4FAC7E" w14:textId="2B4FCDEA" w:rsidR="00AD2C62" w:rsidRPr="001C2904" w:rsidRDefault="00AD2C62" w:rsidP="0084302C">
    <w:pPr>
      <w:pStyle w:val="AltBilgi"/>
      <w:tabs>
        <w:tab w:val="clear" w:pos="4536"/>
        <w:tab w:val="clear" w:pos="9072"/>
        <w:tab w:val="left" w:pos="7770"/>
      </w:tabs>
      <w:rPr>
        <w:rFonts w:ascii="Times New Roman" w:hAnsi="Times New Roman" w:cs="Times New Roman"/>
      </w:rPr>
    </w:pPr>
    <w:r>
      <w:rPr>
        <w:rFonts w:ascii="Times New Roman" w:hAnsi="Times New Roman" w:cs="Times New Roman"/>
        <w:noProof/>
        <w:lang w:eastAsia="tr-TR"/>
      </w:rPr>
      <w:drawing>
        <wp:anchor distT="0" distB="0" distL="114300" distR="114300" simplePos="0" relativeHeight="251679744" behindDoc="1" locked="0" layoutInCell="1" allowOverlap="1" wp14:anchorId="7D1C5264" wp14:editId="7EB2DD7E">
          <wp:simplePos x="0" y="0"/>
          <wp:positionH relativeFrom="column">
            <wp:posOffset>-443230</wp:posOffset>
          </wp:positionH>
          <wp:positionV relativeFrom="paragraph">
            <wp:posOffset>-222885</wp:posOffset>
          </wp:positionV>
          <wp:extent cx="6600825" cy="403860"/>
          <wp:effectExtent l="0" t="0" r="9525" b="9525"/>
          <wp:wrapNone/>
          <wp:docPr id="347" name="Resim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BEBA8EAE-BF5A-486C-A8C5-ECC9F3942E4B}">
                        <a14:imgProps xmlns:a14="http://schemas.microsoft.com/office/drawing/2010/main">
                          <a14:imgLayer r:embed="rId2">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6600825" cy="4038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0B3A9" w14:textId="77777777" w:rsidR="00581DF2" w:rsidRDefault="00581DF2" w:rsidP="002D4480">
      <w:pPr>
        <w:spacing w:after="0" w:line="240" w:lineRule="auto"/>
      </w:pPr>
      <w:r>
        <w:separator/>
      </w:r>
    </w:p>
  </w:footnote>
  <w:footnote w:type="continuationSeparator" w:id="0">
    <w:p w14:paraId="1E8B390C" w14:textId="77777777" w:rsidR="00581DF2" w:rsidRDefault="00581DF2" w:rsidP="002D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E0BA5" w14:textId="0938A89D" w:rsidR="00AD2C62" w:rsidRDefault="00AD2C62">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1E98A66D" w:rsidR="00AD2C62" w:rsidRPr="00470001" w:rsidRDefault="00AD2C62">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601C5E49" id="_x0000_t202" coordsize="21600,21600" o:spt="202" path="m,l,21600r21600,l21600,xe">
              <v:stroke joinstyle="miter"/>
              <v:path gradientshapeok="t" o:connecttype="rect"/>
            </v:shapetype>
            <v:shape id="Metin Kutusu 163" o:spid="_x0000_s1028"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" filled="f" stroked="f" strokeweight=".5pt">
              <v:textbox inset=",7.2pt,,7.2pt">
                <w:txbxContent>
                  <w:p w14:paraId="359B3F97" w14:textId="1E98A66D" w:rsidR="00AD2C62" w:rsidRPr="00470001" w:rsidRDefault="00AD2C62">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344" name="Resim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AD2C62" w:rsidRDefault="00AD2C6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4FB2E" w14:textId="3603D48C" w:rsidR="00AD2C62" w:rsidRDefault="00AD2C62" w:rsidP="0084302C">
    <w:pPr>
      <w:pStyle w:val="stBilgi"/>
    </w:pPr>
    <w:r>
      <w:rPr>
        <w:caps/>
        <w:noProof/>
        <w:color w:val="808080" w:themeColor="background1" w:themeShade="80"/>
        <w:sz w:val="20"/>
        <w:szCs w:val="20"/>
        <w:lang w:eastAsia="tr-TR"/>
      </w:rPr>
      <w:drawing>
        <wp:anchor distT="0" distB="0" distL="114300" distR="114300" simplePos="0" relativeHeight="251678720" behindDoc="0" locked="0" layoutInCell="1" allowOverlap="1" wp14:anchorId="5A6C4CE3" wp14:editId="28FE0375">
          <wp:simplePos x="0" y="0"/>
          <wp:positionH relativeFrom="margin">
            <wp:posOffset>2268855</wp:posOffset>
          </wp:positionH>
          <wp:positionV relativeFrom="page">
            <wp:posOffset>67310</wp:posOffset>
          </wp:positionV>
          <wp:extent cx="1273175" cy="925195"/>
          <wp:effectExtent l="0" t="0" r="3175" b="8255"/>
          <wp:wrapSquare wrapText="bothSides"/>
          <wp:docPr id="345" name="Resim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rotWithShape="1">
                  <a:blip r:embed="rId1" cstate="print">
                    <a:extLst>
                      <a:ext uri="{28A0092B-C50C-407E-A947-70E740481C1C}">
                        <a14:useLocalDpi xmlns:a14="http://schemas.microsoft.com/office/drawing/2010/main" val="0"/>
                      </a:ext>
                    </a:extLst>
                  </a:blip>
                  <a:srcRect b="15054"/>
                  <a:stretch/>
                </pic:blipFill>
                <pic:spPr bwMode="auto">
                  <a:xfrm>
                    <a:off x="0" y="0"/>
                    <a:ext cx="1273175" cy="925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40B8821B">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07731C71" w:rsidR="00AD2C62" w:rsidRPr="00123396" w:rsidRDefault="00AD2C62"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A4122A">
                            <w:rPr>
                              <w:rFonts w:ascii="Cambria" w:hAnsi="Cambria"/>
                              <w:b/>
                              <w:bCs/>
                              <w:noProof/>
                              <w:color w:val="1F4E79" w:themeColor="accent1" w:themeShade="80"/>
                              <w:sz w:val="24"/>
                              <w:szCs w:val="24"/>
                            </w:rPr>
                            <w:t>14</w:t>
                          </w:r>
                          <w:r w:rsidRPr="00123396">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744EC" id="_x0000_t202" coordsize="21600,21600" o:spt="202" path="m,l,21600r21600,l21600,xe">
              <v:stroke joinstyle="miter"/>
              <v:path gradientshapeok="t" o:connecttype="rect"/>
            </v:shapetype>
            <v:shape id="Metin Kutusu 172" o:spid="_x0000_s1029" type="#_x0000_t202" style="position:absolute;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" filled="f" stroked="f" strokeweight=".5pt">
              <v:textbox inset=",7.2pt,,7.2pt">
                <w:txbxContent>
                  <w:p w14:paraId="2D580481" w14:textId="07731C71" w:rsidR="00AD2C62" w:rsidRPr="00123396" w:rsidRDefault="00AD2C62"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A4122A">
                      <w:rPr>
                        <w:rFonts w:ascii="Cambria" w:hAnsi="Cambria"/>
                        <w:b/>
                        <w:bCs/>
                        <w:noProof/>
                        <w:color w:val="1F4E79" w:themeColor="accent1" w:themeShade="80"/>
                        <w:sz w:val="24"/>
                        <w:szCs w:val="24"/>
                      </w:rPr>
                      <w:t>14</w:t>
                    </w:r>
                    <w:r w:rsidRPr="00123396">
                      <w:rPr>
                        <w:rFonts w:ascii="Cambria" w:hAnsi="Cambria"/>
                        <w:b/>
                        <w:bCs/>
                        <w:color w:val="1F4E79"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E8B38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787355614" o:spid="_x0000_i1025" type="#_x0000_t75" style="width:604.8pt;height:165.6pt;visibility:visible;mso-wrap-style:square">
            <v:imagedata r:id="rId1" o:title=""/>
          </v:shape>
        </w:pict>
      </mc:Choice>
      <mc:Fallback>
        <w:drawing>
          <wp:inline distT="0" distB="0" distL="0" distR="0" wp14:anchorId="70CF015D" wp14:editId="50743622">
            <wp:extent cx="7680960" cy="2103120"/>
            <wp:effectExtent l="0" t="0" r="0" b="0"/>
            <wp:docPr id="787355614" name="Resim 78735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0960" cy="2103120"/>
                    </a:xfrm>
                    <a:prstGeom prst="rect">
                      <a:avLst/>
                    </a:prstGeom>
                    <a:noFill/>
                    <a:ln>
                      <a:noFill/>
                    </a:ln>
                  </pic:spPr>
                </pic:pic>
              </a:graphicData>
            </a:graphic>
          </wp:inline>
        </w:drawing>
      </mc:Fallback>
    </mc:AlternateContent>
  </w:numPicBullet>
  <w:abstractNum w:abstractNumId="0" w15:restartNumberingAfterBreak="0">
    <w:nsid w:val="37AE5BBC"/>
    <w:multiLevelType w:val="hybridMultilevel"/>
    <w:tmpl w:val="FEA6F5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D722A2"/>
    <w:multiLevelType w:val="multilevel"/>
    <w:tmpl w:val="8ED4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37220"/>
    <w:multiLevelType w:val="hybridMultilevel"/>
    <w:tmpl w:val="12E09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51470C"/>
    <w:multiLevelType w:val="hybridMultilevel"/>
    <w:tmpl w:val="B8DAF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69748465">
    <w:abstractNumId w:val="0"/>
  </w:num>
  <w:num w:numId="2" w16cid:durableId="789708941">
    <w:abstractNumId w:val="3"/>
  </w:num>
  <w:num w:numId="3" w16cid:durableId="1511987005">
    <w:abstractNumId w:val="2"/>
  </w:num>
  <w:num w:numId="4" w16cid:durableId="1673994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57E3"/>
    <w:rsid w:val="000127B9"/>
    <w:rsid w:val="00014040"/>
    <w:rsid w:val="000214F3"/>
    <w:rsid w:val="00027BCF"/>
    <w:rsid w:val="0004234B"/>
    <w:rsid w:val="00042BC4"/>
    <w:rsid w:val="00047817"/>
    <w:rsid w:val="00047AF1"/>
    <w:rsid w:val="00051A53"/>
    <w:rsid w:val="0005684A"/>
    <w:rsid w:val="00061FDC"/>
    <w:rsid w:val="000627A7"/>
    <w:rsid w:val="00065242"/>
    <w:rsid w:val="00070961"/>
    <w:rsid w:val="0009333F"/>
    <w:rsid w:val="00094DCF"/>
    <w:rsid w:val="00095D0A"/>
    <w:rsid w:val="00095F95"/>
    <w:rsid w:val="000A09B5"/>
    <w:rsid w:val="000A7EA6"/>
    <w:rsid w:val="000B15BA"/>
    <w:rsid w:val="000B27F0"/>
    <w:rsid w:val="000B6B31"/>
    <w:rsid w:val="000C5161"/>
    <w:rsid w:val="000D1E6C"/>
    <w:rsid w:val="000E1E91"/>
    <w:rsid w:val="000E459B"/>
    <w:rsid w:val="000F05F2"/>
    <w:rsid w:val="000F435F"/>
    <w:rsid w:val="000F6AA8"/>
    <w:rsid w:val="00102D8B"/>
    <w:rsid w:val="0010585F"/>
    <w:rsid w:val="0011458C"/>
    <w:rsid w:val="00123396"/>
    <w:rsid w:val="00124DAC"/>
    <w:rsid w:val="00126395"/>
    <w:rsid w:val="00134C44"/>
    <w:rsid w:val="001355F4"/>
    <w:rsid w:val="00137123"/>
    <w:rsid w:val="00163624"/>
    <w:rsid w:val="00164763"/>
    <w:rsid w:val="00166FAA"/>
    <w:rsid w:val="00174002"/>
    <w:rsid w:val="00177E68"/>
    <w:rsid w:val="0018157E"/>
    <w:rsid w:val="00181E84"/>
    <w:rsid w:val="0018342A"/>
    <w:rsid w:val="00191DA7"/>
    <w:rsid w:val="00196AD5"/>
    <w:rsid w:val="001A3C1B"/>
    <w:rsid w:val="001A3DCF"/>
    <w:rsid w:val="001B29A0"/>
    <w:rsid w:val="001B6D96"/>
    <w:rsid w:val="001C0FA0"/>
    <w:rsid w:val="001C280A"/>
    <w:rsid w:val="001C2890"/>
    <w:rsid w:val="001C2904"/>
    <w:rsid w:val="001C5833"/>
    <w:rsid w:val="001C75C4"/>
    <w:rsid w:val="001C7C28"/>
    <w:rsid w:val="001F3F04"/>
    <w:rsid w:val="001F525E"/>
    <w:rsid w:val="00211BD1"/>
    <w:rsid w:val="00234B24"/>
    <w:rsid w:val="00237B9C"/>
    <w:rsid w:val="0024514A"/>
    <w:rsid w:val="0025576F"/>
    <w:rsid w:val="002619BF"/>
    <w:rsid w:val="0026322A"/>
    <w:rsid w:val="00271646"/>
    <w:rsid w:val="00277D97"/>
    <w:rsid w:val="00284EB9"/>
    <w:rsid w:val="002872D5"/>
    <w:rsid w:val="002940A8"/>
    <w:rsid w:val="002A18C7"/>
    <w:rsid w:val="002A2DAA"/>
    <w:rsid w:val="002B1083"/>
    <w:rsid w:val="002B3EE2"/>
    <w:rsid w:val="002C38DB"/>
    <w:rsid w:val="002C648A"/>
    <w:rsid w:val="002D12DE"/>
    <w:rsid w:val="002D2CC5"/>
    <w:rsid w:val="002D4480"/>
    <w:rsid w:val="002E035F"/>
    <w:rsid w:val="002E2D91"/>
    <w:rsid w:val="002E5336"/>
    <w:rsid w:val="002E6D1B"/>
    <w:rsid w:val="00300137"/>
    <w:rsid w:val="00304CBA"/>
    <w:rsid w:val="00312F0C"/>
    <w:rsid w:val="00324754"/>
    <w:rsid w:val="00326359"/>
    <w:rsid w:val="00332DA7"/>
    <w:rsid w:val="003345B9"/>
    <w:rsid w:val="0033526E"/>
    <w:rsid w:val="00335B54"/>
    <w:rsid w:val="00336E92"/>
    <w:rsid w:val="003443F0"/>
    <w:rsid w:val="003460F7"/>
    <w:rsid w:val="003465A0"/>
    <w:rsid w:val="00347823"/>
    <w:rsid w:val="003478BB"/>
    <w:rsid w:val="00350B99"/>
    <w:rsid w:val="003510BA"/>
    <w:rsid w:val="00355408"/>
    <w:rsid w:val="00364526"/>
    <w:rsid w:val="00375741"/>
    <w:rsid w:val="0037583A"/>
    <w:rsid w:val="00375F5A"/>
    <w:rsid w:val="00375F79"/>
    <w:rsid w:val="00381E1E"/>
    <w:rsid w:val="003841AF"/>
    <w:rsid w:val="003B04B3"/>
    <w:rsid w:val="003C258D"/>
    <w:rsid w:val="003F1454"/>
    <w:rsid w:val="003F2031"/>
    <w:rsid w:val="004011AA"/>
    <w:rsid w:val="00402C48"/>
    <w:rsid w:val="0041071E"/>
    <w:rsid w:val="00412CEB"/>
    <w:rsid w:val="004206E7"/>
    <w:rsid w:val="004369D8"/>
    <w:rsid w:val="0043738A"/>
    <w:rsid w:val="00447819"/>
    <w:rsid w:val="004559E4"/>
    <w:rsid w:val="00460F9E"/>
    <w:rsid w:val="0046333B"/>
    <w:rsid w:val="00470001"/>
    <w:rsid w:val="00491109"/>
    <w:rsid w:val="0049514E"/>
    <w:rsid w:val="004A0AA3"/>
    <w:rsid w:val="004B07D8"/>
    <w:rsid w:val="004B1D9B"/>
    <w:rsid w:val="004B561B"/>
    <w:rsid w:val="004B7D7C"/>
    <w:rsid w:val="004D046A"/>
    <w:rsid w:val="004E56CD"/>
    <w:rsid w:val="004E671F"/>
    <w:rsid w:val="004F4CCD"/>
    <w:rsid w:val="00502A36"/>
    <w:rsid w:val="00505E88"/>
    <w:rsid w:val="00506963"/>
    <w:rsid w:val="0051594E"/>
    <w:rsid w:val="00516675"/>
    <w:rsid w:val="00516C5D"/>
    <w:rsid w:val="0053159C"/>
    <w:rsid w:val="00540996"/>
    <w:rsid w:val="00544CE3"/>
    <w:rsid w:val="00546656"/>
    <w:rsid w:val="00547A51"/>
    <w:rsid w:val="00553EFB"/>
    <w:rsid w:val="0055531B"/>
    <w:rsid w:val="00564CF9"/>
    <w:rsid w:val="0056660C"/>
    <w:rsid w:val="00566B1A"/>
    <w:rsid w:val="00567095"/>
    <w:rsid w:val="005802CF"/>
    <w:rsid w:val="00581DF2"/>
    <w:rsid w:val="0058261F"/>
    <w:rsid w:val="00587624"/>
    <w:rsid w:val="0059771F"/>
    <w:rsid w:val="005A2874"/>
    <w:rsid w:val="005A38B1"/>
    <w:rsid w:val="005A3F2F"/>
    <w:rsid w:val="005B1B0E"/>
    <w:rsid w:val="005B4F22"/>
    <w:rsid w:val="005C0E37"/>
    <w:rsid w:val="005C0F78"/>
    <w:rsid w:val="005C103B"/>
    <w:rsid w:val="005C5678"/>
    <w:rsid w:val="005D3939"/>
    <w:rsid w:val="005E7A8F"/>
    <w:rsid w:val="005F04FF"/>
    <w:rsid w:val="005F20A1"/>
    <w:rsid w:val="006021E6"/>
    <w:rsid w:val="006022C0"/>
    <w:rsid w:val="0060642D"/>
    <w:rsid w:val="0060678D"/>
    <w:rsid w:val="00607B93"/>
    <w:rsid w:val="006100D5"/>
    <w:rsid w:val="0065242D"/>
    <w:rsid w:val="00667558"/>
    <w:rsid w:val="00680EAF"/>
    <w:rsid w:val="006847C0"/>
    <w:rsid w:val="00694996"/>
    <w:rsid w:val="006963FD"/>
    <w:rsid w:val="006970CB"/>
    <w:rsid w:val="006A553F"/>
    <w:rsid w:val="006A7579"/>
    <w:rsid w:val="006B5F81"/>
    <w:rsid w:val="006C1AE4"/>
    <w:rsid w:val="006D6228"/>
    <w:rsid w:val="006F0012"/>
    <w:rsid w:val="006F02AB"/>
    <w:rsid w:val="006F15B9"/>
    <w:rsid w:val="006F30F4"/>
    <w:rsid w:val="006F3310"/>
    <w:rsid w:val="00702EF3"/>
    <w:rsid w:val="00712616"/>
    <w:rsid w:val="007170D1"/>
    <w:rsid w:val="007171E3"/>
    <w:rsid w:val="0072027E"/>
    <w:rsid w:val="00742EE7"/>
    <w:rsid w:val="007442E9"/>
    <w:rsid w:val="00752965"/>
    <w:rsid w:val="00753FFF"/>
    <w:rsid w:val="0076207A"/>
    <w:rsid w:val="00790FBF"/>
    <w:rsid w:val="00795BC9"/>
    <w:rsid w:val="007A286B"/>
    <w:rsid w:val="007A2C4C"/>
    <w:rsid w:val="007B1AEA"/>
    <w:rsid w:val="007B1D9C"/>
    <w:rsid w:val="007B3EC4"/>
    <w:rsid w:val="007C0217"/>
    <w:rsid w:val="007C7750"/>
    <w:rsid w:val="007D010F"/>
    <w:rsid w:val="007D39DF"/>
    <w:rsid w:val="007D3B7D"/>
    <w:rsid w:val="007D68A5"/>
    <w:rsid w:val="007E3293"/>
    <w:rsid w:val="007E5860"/>
    <w:rsid w:val="007E6845"/>
    <w:rsid w:val="007F7DF4"/>
    <w:rsid w:val="00804D52"/>
    <w:rsid w:val="00821DBA"/>
    <w:rsid w:val="008223F1"/>
    <w:rsid w:val="008225FA"/>
    <w:rsid w:val="0084302C"/>
    <w:rsid w:val="00864D18"/>
    <w:rsid w:val="008770C6"/>
    <w:rsid w:val="00880F09"/>
    <w:rsid w:val="008850C1"/>
    <w:rsid w:val="0088541C"/>
    <w:rsid w:val="0089792D"/>
    <w:rsid w:val="008A02CF"/>
    <w:rsid w:val="008A1258"/>
    <w:rsid w:val="008B0605"/>
    <w:rsid w:val="008C1F77"/>
    <w:rsid w:val="008E04D5"/>
    <w:rsid w:val="008F1C3F"/>
    <w:rsid w:val="00904567"/>
    <w:rsid w:val="00907316"/>
    <w:rsid w:val="00907625"/>
    <w:rsid w:val="00915D82"/>
    <w:rsid w:val="009326D3"/>
    <w:rsid w:val="009357B9"/>
    <w:rsid w:val="009409BB"/>
    <w:rsid w:val="00941686"/>
    <w:rsid w:val="0095090C"/>
    <w:rsid w:val="00951463"/>
    <w:rsid w:val="0095188B"/>
    <w:rsid w:val="009523BE"/>
    <w:rsid w:val="009622F9"/>
    <w:rsid w:val="00982167"/>
    <w:rsid w:val="009901CA"/>
    <w:rsid w:val="00993F95"/>
    <w:rsid w:val="009A109A"/>
    <w:rsid w:val="009A12DC"/>
    <w:rsid w:val="009A3F45"/>
    <w:rsid w:val="009A4D24"/>
    <w:rsid w:val="009B00B9"/>
    <w:rsid w:val="009B090D"/>
    <w:rsid w:val="009B65AD"/>
    <w:rsid w:val="009D0E37"/>
    <w:rsid w:val="009E37FB"/>
    <w:rsid w:val="009E7F31"/>
    <w:rsid w:val="009F04E6"/>
    <w:rsid w:val="009F229F"/>
    <w:rsid w:val="009F3368"/>
    <w:rsid w:val="009F439A"/>
    <w:rsid w:val="009F7779"/>
    <w:rsid w:val="00A011DA"/>
    <w:rsid w:val="00A047BD"/>
    <w:rsid w:val="00A0699A"/>
    <w:rsid w:val="00A07AB0"/>
    <w:rsid w:val="00A26C07"/>
    <w:rsid w:val="00A3708A"/>
    <w:rsid w:val="00A3714B"/>
    <w:rsid w:val="00A41014"/>
    <w:rsid w:val="00A4122A"/>
    <w:rsid w:val="00A47E2B"/>
    <w:rsid w:val="00A51310"/>
    <w:rsid w:val="00A52687"/>
    <w:rsid w:val="00A61734"/>
    <w:rsid w:val="00A73B58"/>
    <w:rsid w:val="00A75F70"/>
    <w:rsid w:val="00A84C87"/>
    <w:rsid w:val="00A92E90"/>
    <w:rsid w:val="00A96AD5"/>
    <w:rsid w:val="00AA3B78"/>
    <w:rsid w:val="00AA784F"/>
    <w:rsid w:val="00AB6935"/>
    <w:rsid w:val="00AB7C07"/>
    <w:rsid w:val="00AC087C"/>
    <w:rsid w:val="00AC2684"/>
    <w:rsid w:val="00AD18F0"/>
    <w:rsid w:val="00AD28A8"/>
    <w:rsid w:val="00AD2C62"/>
    <w:rsid w:val="00AD4563"/>
    <w:rsid w:val="00AD5DDA"/>
    <w:rsid w:val="00AD69C8"/>
    <w:rsid w:val="00AD69CF"/>
    <w:rsid w:val="00AE7895"/>
    <w:rsid w:val="00AF3C5C"/>
    <w:rsid w:val="00B00ABC"/>
    <w:rsid w:val="00B06080"/>
    <w:rsid w:val="00B076F2"/>
    <w:rsid w:val="00B12656"/>
    <w:rsid w:val="00B248E8"/>
    <w:rsid w:val="00B37999"/>
    <w:rsid w:val="00B52178"/>
    <w:rsid w:val="00B564B1"/>
    <w:rsid w:val="00B57FFC"/>
    <w:rsid w:val="00B60E58"/>
    <w:rsid w:val="00B711C0"/>
    <w:rsid w:val="00B76CC8"/>
    <w:rsid w:val="00B8587D"/>
    <w:rsid w:val="00B8689B"/>
    <w:rsid w:val="00B91252"/>
    <w:rsid w:val="00B96FD3"/>
    <w:rsid w:val="00BA5447"/>
    <w:rsid w:val="00BA7294"/>
    <w:rsid w:val="00BB333D"/>
    <w:rsid w:val="00BC5602"/>
    <w:rsid w:val="00BC58FE"/>
    <w:rsid w:val="00BD507E"/>
    <w:rsid w:val="00BD6FCC"/>
    <w:rsid w:val="00BD7BA3"/>
    <w:rsid w:val="00BE0CB6"/>
    <w:rsid w:val="00BE16E3"/>
    <w:rsid w:val="00BE68DE"/>
    <w:rsid w:val="00BF21B4"/>
    <w:rsid w:val="00BF22DA"/>
    <w:rsid w:val="00C00C0E"/>
    <w:rsid w:val="00C03C6B"/>
    <w:rsid w:val="00C04105"/>
    <w:rsid w:val="00C053DD"/>
    <w:rsid w:val="00C1159F"/>
    <w:rsid w:val="00C16506"/>
    <w:rsid w:val="00C216C7"/>
    <w:rsid w:val="00C27133"/>
    <w:rsid w:val="00C34BBA"/>
    <w:rsid w:val="00C412E3"/>
    <w:rsid w:val="00C5017E"/>
    <w:rsid w:val="00C516AD"/>
    <w:rsid w:val="00C544AC"/>
    <w:rsid w:val="00C62243"/>
    <w:rsid w:val="00C6348C"/>
    <w:rsid w:val="00C659A0"/>
    <w:rsid w:val="00C70115"/>
    <w:rsid w:val="00C71EB7"/>
    <w:rsid w:val="00C8594B"/>
    <w:rsid w:val="00C861D6"/>
    <w:rsid w:val="00C86E84"/>
    <w:rsid w:val="00C97989"/>
    <w:rsid w:val="00CA019D"/>
    <w:rsid w:val="00CA1C66"/>
    <w:rsid w:val="00CA258C"/>
    <w:rsid w:val="00CA7EE0"/>
    <w:rsid w:val="00CB0371"/>
    <w:rsid w:val="00CB4C77"/>
    <w:rsid w:val="00CC0C81"/>
    <w:rsid w:val="00CC6823"/>
    <w:rsid w:val="00CF0003"/>
    <w:rsid w:val="00CF6AEA"/>
    <w:rsid w:val="00CF7B4A"/>
    <w:rsid w:val="00D02044"/>
    <w:rsid w:val="00D03FE7"/>
    <w:rsid w:val="00D07393"/>
    <w:rsid w:val="00D073D0"/>
    <w:rsid w:val="00D1040E"/>
    <w:rsid w:val="00D127CC"/>
    <w:rsid w:val="00D12A54"/>
    <w:rsid w:val="00D26A55"/>
    <w:rsid w:val="00D324B9"/>
    <w:rsid w:val="00D4533D"/>
    <w:rsid w:val="00D4668E"/>
    <w:rsid w:val="00D54806"/>
    <w:rsid w:val="00D554AE"/>
    <w:rsid w:val="00D74907"/>
    <w:rsid w:val="00D90397"/>
    <w:rsid w:val="00D9551C"/>
    <w:rsid w:val="00DA20CF"/>
    <w:rsid w:val="00DA2162"/>
    <w:rsid w:val="00DB3500"/>
    <w:rsid w:val="00DD045D"/>
    <w:rsid w:val="00DD483C"/>
    <w:rsid w:val="00DE359E"/>
    <w:rsid w:val="00DE52A4"/>
    <w:rsid w:val="00DE7039"/>
    <w:rsid w:val="00DF0CAA"/>
    <w:rsid w:val="00DF16F5"/>
    <w:rsid w:val="00DF1D17"/>
    <w:rsid w:val="00DF7D85"/>
    <w:rsid w:val="00E1367A"/>
    <w:rsid w:val="00E2380B"/>
    <w:rsid w:val="00E2437B"/>
    <w:rsid w:val="00E27933"/>
    <w:rsid w:val="00E328A7"/>
    <w:rsid w:val="00E33DAA"/>
    <w:rsid w:val="00E43936"/>
    <w:rsid w:val="00E45692"/>
    <w:rsid w:val="00E6017D"/>
    <w:rsid w:val="00E64C23"/>
    <w:rsid w:val="00E7794E"/>
    <w:rsid w:val="00E85469"/>
    <w:rsid w:val="00E8599E"/>
    <w:rsid w:val="00E90D1A"/>
    <w:rsid w:val="00E967A4"/>
    <w:rsid w:val="00E96D92"/>
    <w:rsid w:val="00EA4033"/>
    <w:rsid w:val="00EB15EA"/>
    <w:rsid w:val="00EB39BD"/>
    <w:rsid w:val="00EC0DFB"/>
    <w:rsid w:val="00ED0A0B"/>
    <w:rsid w:val="00ED1B71"/>
    <w:rsid w:val="00ED7CD6"/>
    <w:rsid w:val="00ED7E08"/>
    <w:rsid w:val="00EE2966"/>
    <w:rsid w:val="00EF076F"/>
    <w:rsid w:val="00EF6147"/>
    <w:rsid w:val="00F060F5"/>
    <w:rsid w:val="00F1038E"/>
    <w:rsid w:val="00F11676"/>
    <w:rsid w:val="00F16067"/>
    <w:rsid w:val="00F32497"/>
    <w:rsid w:val="00F60D1A"/>
    <w:rsid w:val="00F72CD5"/>
    <w:rsid w:val="00F73563"/>
    <w:rsid w:val="00F73FED"/>
    <w:rsid w:val="00F821DE"/>
    <w:rsid w:val="00F83C02"/>
    <w:rsid w:val="00FA0E1F"/>
    <w:rsid w:val="00FA56F5"/>
    <w:rsid w:val="00FA7686"/>
    <w:rsid w:val="00FA780C"/>
    <w:rsid w:val="00FA799F"/>
    <w:rsid w:val="00FB44D6"/>
    <w:rsid w:val="00FB4876"/>
    <w:rsid w:val="00FB4B7E"/>
    <w:rsid w:val="00FD19DD"/>
    <w:rsid w:val="00FD2A65"/>
    <w:rsid w:val="00FD79C7"/>
    <w:rsid w:val="00FF6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BF48C76"/>
  <w15:chartTrackingRefBased/>
  <w15:docId w15:val="{BDA0308F-D4C5-480B-B6B5-203A08ED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3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34"/>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0678D"/>
    <w:rPr>
      <w:color w:val="0563C1" w:themeColor="hyperlink"/>
      <w:u w:val="single"/>
    </w:rPr>
  </w:style>
  <w:style w:type="character" w:styleId="zmlenmeyenBahsetme">
    <w:name w:val="Unresolved Mention"/>
    <w:basedOn w:val="VarsaylanParagrafYazTipi"/>
    <w:uiPriority w:val="99"/>
    <w:semiHidden/>
    <w:unhideWhenUsed/>
    <w:rsid w:val="00915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45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gri.edu.tr/detail.aspx?id=6535&amp;bid=596&amp;tid=7&amp;dil=tr-TR" TargetMode="External"/><Relationship Id="rId18" Type="http://schemas.openxmlformats.org/officeDocument/2006/relationships/hyperlink" Target="https://www.agri.edu.tr/upload/Kalite%20Koordinat%C3%B6rl%C3%BC%C4%9F%C3%BC/KEK-001%20Kalite%20El%20Kitab%C4%B1.pdf" TargetMode="External"/><Relationship Id="rId26" Type="http://schemas.openxmlformats.org/officeDocument/2006/relationships/hyperlink" Target="https://www.agri.edu.tr/detail.aspx?id=6474&amp;bid=596&amp;tid=7&amp;dil=tr-TR" TargetMode="External"/><Relationship Id="rId39" Type="http://schemas.openxmlformats.org/officeDocument/2006/relationships/hyperlink" Target="https://www.agri.edu.tr/detail.aspx?id=287&amp;bid=1&amp;tid=7&amp;dil=tr-TR" TargetMode="External"/><Relationship Id="rId21" Type="http://schemas.openxmlformats.org/officeDocument/2006/relationships/hyperlink" Target="https://www.agri.edu.tr/detail.aspx?id=6514&amp;bid=596&amp;tid=7&amp;dil=tr-TR" TargetMode="External"/><Relationship Id="rId34" Type="http://schemas.openxmlformats.org/officeDocument/2006/relationships/hyperlink" Target="https://www.agri.edu.tr/detail.aspx?id=287&amp;bid=1&amp;tid=7&amp;dil=tr-TR" TargetMode="External"/><Relationship Id="rId42" Type="http://schemas.openxmlformats.org/officeDocument/2006/relationships/hyperlink" Target="https://obs.agri.edu.tr/oibs/std/login.aspx"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agri.edu.tr/detail.aspx?bid=596&amp;tid=15&amp;dil=tr-TR" TargetMode="External"/><Relationship Id="rId29" Type="http://schemas.openxmlformats.org/officeDocument/2006/relationships/hyperlink" Target="https://mail.agri.edu.tr/" TargetMode="External"/><Relationship Id="rId11" Type="http://schemas.openxmlformats.org/officeDocument/2006/relationships/hyperlink" Target="https://www.agri.edu.tr/upload/ogencisleridairebaskanligi/kalite%20eklenen/ORGAN%C4%B0ZASYON%20%C5%9EEMASI%2013.10.2023%20(1).pdf" TargetMode="External"/><Relationship Id="rId24" Type="http://schemas.openxmlformats.org/officeDocument/2006/relationships/hyperlink" Target="https://ebys.agri.edu.tr/envision/portal.aspx" TargetMode="External"/><Relationship Id="rId32" Type="http://schemas.openxmlformats.org/officeDocument/2006/relationships/hyperlink" Target="https://www.agri.edu.tr/detail.aspx?id=6478&amp;bid=596&amp;tid=7&amp;dil=tr-TR" TargetMode="External"/><Relationship Id="rId37" Type="http://schemas.openxmlformats.org/officeDocument/2006/relationships/hyperlink" Target="https://forms.office.com/pages/responsepage.aspx?id=Fe43LuCBN0CVYZy0CNAddV6JD9y2xyNIlwjwOU2Ao-ZUNDQyS0xXSEo5SlRIWUg4TUY0TUE0RDk5NS4u&amp;route=shorturl.htm" TargetMode="External"/><Relationship Id="rId40" Type="http://schemas.openxmlformats.org/officeDocument/2006/relationships/hyperlink" Target="https://obs.agri.edu.tr/oibs/std/login.aspx"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agri.edu.tr/detail.aspx?id=6514&amp;bid=596&amp;tid=7&amp;dil=tr-TR" TargetMode="External"/><Relationship Id="rId23" Type="http://schemas.openxmlformats.org/officeDocument/2006/relationships/hyperlink" Target="https://obs.agri.edu.tr/" TargetMode="External"/><Relationship Id="rId28" Type="http://schemas.openxmlformats.org/officeDocument/2006/relationships/hyperlink" Target="https://docs.google.com/forms/d/e/1FAIpQLScPGL_-VrhyZ36VXW-883Z4K5XXGfJuI0o4m41n9zhZB_cMkA/viewform" TargetMode="External"/><Relationship Id="rId36" Type="http://schemas.openxmlformats.org/officeDocument/2006/relationships/hyperlink" Target="https://docs.google.com/forms/d/e/1FAIpQLScPGL_-VrhyZ36VXW-883Z4K5XXGfJuI0o4m41n9zhZB_cMkA/viewform" TargetMode="External"/><Relationship Id="rId49"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yperlink" Target="https://www.agri.edu.tr/detail.aspx?bid=596&amp;tid=15&amp;dil=tr-TR" TargetMode="External"/><Relationship Id="rId31" Type="http://schemas.openxmlformats.org/officeDocument/2006/relationships/hyperlink" Target="https://www.agri.edu.tr/detail.aspx?id=6745&amp;bid=559&amp;tid=7&amp;dil=tr-TR" TargetMode="External"/><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hyperlink" Target="https://www.agri.edu.tr/detail.aspx?bid=596&amp;tid=15&amp;dil=tr-TR" TargetMode="External"/><Relationship Id="rId22" Type="http://schemas.openxmlformats.org/officeDocument/2006/relationships/hyperlink" Target="https://www.agri.edu.tr/detail.aspx?bid=596&amp;tid=15&amp;dil=tr-TR" TargetMode="External"/><Relationship Id="rId27" Type="http://schemas.openxmlformats.org/officeDocument/2006/relationships/hyperlink" Target="https://www.agri.edu.tr/detail.aspx?bid=596&amp;tid=15&amp;dil=tr-TR" TargetMode="External"/><Relationship Id="rId30" Type="http://schemas.openxmlformats.org/officeDocument/2006/relationships/hyperlink" Target="https://obs.agri.edu.tr/" TargetMode="External"/><Relationship Id="rId35" Type="http://schemas.openxmlformats.org/officeDocument/2006/relationships/hyperlink" Target="https://www.agri.edu.tr/detail.aspx?id=6103&amp;bid=680&amp;tid=5" TargetMode="External"/><Relationship Id="rId43" Type="http://schemas.openxmlformats.org/officeDocument/2006/relationships/header" Target="header1.xml"/><Relationship Id="rId48" Type="http://schemas.openxmlformats.org/officeDocument/2006/relationships/glossaryDocument" Target="glossary/document.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agri.edu.tr/detail.aspx?id=943&amp;bid=596&amp;tid=6&amp;dil=tr-TR" TargetMode="External"/><Relationship Id="rId17" Type="http://schemas.openxmlformats.org/officeDocument/2006/relationships/hyperlink" Target="https://www.agri.edu.tr/detail.aspx?bid=596&amp;tid=15&amp;dil=tr-TR" TargetMode="External"/><Relationship Id="rId25" Type="http://schemas.openxmlformats.org/officeDocument/2006/relationships/hyperlink" Target="https://www.agri.edu.tr/detail.aspx?id=6472&amp;bid=596&amp;tid=7&amp;dil=tr-TR" TargetMode="External"/><Relationship Id="rId33" Type="http://schemas.openxmlformats.org/officeDocument/2006/relationships/hyperlink" Target="https://obs.agri.edu.tr/oibs/std/login.aspx" TargetMode="External"/><Relationship Id="rId38" Type="http://schemas.openxmlformats.org/officeDocument/2006/relationships/hyperlink" Target="https://www.agri.edu.tr/detail.aspx?bid=273&amp;tid=15&amp;dil=tr-TR" TargetMode="External"/><Relationship Id="rId46" Type="http://schemas.openxmlformats.org/officeDocument/2006/relationships/footer" Target="footer2.xml"/><Relationship Id="rId20" Type="http://schemas.openxmlformats.org/officeDocument/2006/relationships/hyperlink" Target="https://www.agri.edu.tr/detail.aspx?bid=596&amp;tid=15&amp;dil=tr-TR" TargetMode="External"/><Relationship Id="rId41" Type="http://schemas.openxmlformats.org/officeDocument/2006/relationships/hyperlink" Target="https://www.agri.edu.tr/detail.aspx?id=287&amp;bid=1&amp;tid=7&amp;dil=tr-TR"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A8"/>
    <w:rsid w:val="0004257E"/>
    <w:rsid w:val="0017428A"/>
    <w:rsid w:val="001A3DCF"/>
    <w:rsid w:val="0021555F"/>
    <w:rsid w:val="00225A55"/>
    <w:rsid w:val="0023310D"/>
    <w:rsid w:val="00314C5C"/>
    <w:rsid w:val="003C1A67"/>
    <w:rsid w:val="003E785F"/>
    <w:rsid w:val="004467B1"/>
    <w:rsid w:val="004667A8"/>
    <w:rsid w:val="004F6575"/>
    <w:rsid w:val="00505E88"/>
    <w:rsid w:val="00567292"/>
    <w:rsid w:val="005B7136"/>
    <w:rsid w:val="005C1AB0"/>
    <w:rsid w:val="005D601A"/>
    <w:rsid w:val="005F710A"/>
    <w:rsid w:val="006235BC"/>
    <w:rsid w:val="006323E9"/>
    <w:rsid w:val="00676FEF"/>
    <w:rsid w:val="00715079"/>
    <w:rsid w:val="007170D1"/>
    <w:rsid w:val="00725369"/>
    <w:rsid w:val="008A33A4"/>
    <w:rsid w:val="008A5844"/>
    <w:rsid w:val="008A670D"/>
    <w:rsid w:val="008B0605"/>
    <w:rsid w:val="00915BFC"/>
    <w:rsid w:val="0094648F"/>
    <w:rsid w:val="009B1531"/>
    <w:rsid w:val="009B2517"/>
    <w:rsid w:val="009F7FED"/>
    <w:rsid w:val="00A50433"/>
    <w:rsid w:val="00A65858"/>
    <w:rsid w:val="00A800E3"/>
    <w:rsid w:val="00B70280"/>
    <w:rsid w:val="00B86164"/>
    <w:rsid w:val="00BB599C"/>
    <w:rsid w:val="00BC499E"/>
    <w:rsid w:val="00BE793A"/>
    <w:rsid w:val="00C26863"/>
    <w:rsid w:val="00C4477E"/>
    <w:rsid w:val="00C96826"/>
    <w:rsid w:val="00CA4A06"/>
    <w:rsid w:val="00CB0371"/>
    <w:rsid w:val="00CF5D31"/>
    <w:rsid w:val="00D14C15"/>
    <w:rsid w:val="00D45888"/>
    <w:rsid w:val="00D531B9"/>
    <w:rsid w:val="00DC1B4D"/>
    <w:rsid w:val="00DF1D17"/>
    <w:rsid w:val="00E358BB"/>
    <w:rsid w:val="00EA791B"/>
    <w:rsid w:val="00EE634E"/>
    <w:rsid w:val="00EF567A"/>
    <w:rsid w:val="00F763F8"/>
    <w:rsid w:val="00FA017B"/>
    <w:rsid w:val="00FB0D28"/>
    <w:rsid w:val="00FF6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339B8-5846-478B-92C1-6EE10B56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3442</Words>
  <Characters>19620</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AİÇÜ BRİM İÇ DEĞERLENDİRME RAPORU/ 2024</vt:lpstr>
    </vt:vector>
  </TitlesOfParts>
  <Company>NouS/TncTR</Company>
  <LinksUpToDate>false</LinksUpToDate>
  <CharactersWithSpaces>23016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AİÇÜ BRİM İÇ DEĞERLENDİRME RAPORU/ 2024</dc:title>
  <dc:subject/>
  <dc:creator>Recep KURT</dc:creator>
  <cp:keywords/>
  <dc:description/>
  <cp:lastModifiedBy>MUHAMMED CAN</cp:lastModifiedBy>
  <cp:revision>2</cp:revision>
  <cp:lastPrinted>2025-02-25T06:31:00Z</cp:lastPrinted>
  <dcterms:created xsi:type="dcterms:W3CDTF">2025-03-11T07:08:00Z</dcterms:created>
  <dcterms:modified xsi:type="dcterms:W3CDTF">2025-03-11T07:08:00Z</dcterms:modified>
</cp:coreProperties>
</file>